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336" w:lineRule="atLeast"/>
        <w:jc w:val="center"/>
        <w:rPr>
          <w:color w:val="000000"/>
        </w:rPr>
      </w:pPr>
      <w:r>
        <w:rPr>
          <w:rFonts w:hint="eastAsia" w:ascii="宋体" w:hAnsi="宋体" w:eastAsia="宋体" w:cs="宋体"/>
          <w:b w:val="0"/>
          <w:i w:val="0"/>
          <w:caps w:val="0"/>
          <w:color w:val="000000"/>
          <w:spacing w:val="0"/>
          <w:sz w:val="44"/>
          <w:szCs w:val="44"/>
          <w:shd w:val="clear" w:fill="FFFFFF"/>
        </w:rPr>
        <w:t>杭州市富阳区2018年第二期引进高层次创新创业人才“5110”计划项目征集公告</w:t>
      </w:r>
    </w:p>
    <w:p>
      <w:pPr>
        <w:pStyle w:val="7"/>
        <w:keepNext w:val="0"/>
        <w:keepLines w:val="0"/>
        <w:widowControl/>
        <w:suppressLineNumbers w:val="0"/>
        <w:spacing w:before="0" w:beforeAutospacing="1" w:after="0" w:afterAutospacing="1" w:line="524" w:lineRule="atLeast"/>
        <w:ind w:left="0" w:right="0" w:firstLine="640"/>
        <w:jc w:val="left"/>
        <w:rPr>
          <w:rFonts w:hint="eastAsia" w:ascii="宋体" w:hAnsi="宋体" w:eastAsia="宋体" w:cs="宋体"/>
          <w:color w:val="000000"/>
          <w:sz w:val="24"/>
          <w:szCs w:val="24"/>
        </w:rPr>
      </w:pPr>
      <w:r>
        <w:rPr>
          <w:rFonts w:ascii="Verdana" w:hAnsi="Verdana" w:cs="Verdana"/>
          <w:b w:val="0"/>
          <w:i w:val="0"/>
          <w:caps w:val="0"/>
          <w:color w:val="666666"/>
          <w:spacing w:val="0"/>
          <w:sz w:val="34"/>
          <w:szCs w:val="34"/>
          <w:shd w:val="clear" w:fill="FFFFFF"/>
        </w:rPr>
        <w:t> </w:t>
      </w:r>
      <w:r>
        <w:rPr>
          <w:rFonts w:hint="eastAsia" w:ascii="宋体" w:hAnsi="宋体" w:eastAsia="宋体" w:cs="宋体"/>
          <w:b w:val="0"/>
          <w:i w:val="0"/>
          <w:caps w:val="0"/>
          <w:color w:val="000000"/>
          <w:spacing w:val="0"/>
          <w:sz w:val="24"/>
          <w:szCs w:val="24"/>
          <w:shd w:val="clear" w:fill="FFFFFF"/>
        </w:rPr>
        <w:t>根据《关于进一步加强高层次人才及团队引进培养若干意见》（富委〔2018〕14号）精神，紧紧围绕在新时代下,全力加快建设富裕阳光的大都市新型城区目标，深入实施新一轮高层次创新创业人才“5110”计划，着力引进和集聚掌握关键核心技术及具备区域竞争力的领军人才，特向全球征集高层次创新创业人才项目。现将有关事项公告如下：</w:t>
      </w:r>
    </w:p>
    <w:p>
      <w:pPr>
        <w:pStyle w:val="7"/>
        <w:keepNext w:val="0"/>
        <w:keepLines w:val="0"/>
        <w:widowControl/>
        <w:suppressLineNumbers w:val="0"/>
        <w:spacing w:before="0" w:beforeAutospacing="1" w:after="0" w:afterAutospacing="1" w:line="524"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一、申报条件</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坚持国内与海外并重，大力引进符合我区高新技术主导产业人才，重点引进和集聚一批在国内外著名高校、科研院所的专家学者；在国内外知名企业担任高级职务的专业技术人才和经营管理人才；拥有自主知识产权或掌握核心技术，具有自主创业经验，熟悉相关产业领域和国际规则的创业人才。“5110”计划引进人才需同时符合以下条件：</w:t>
      </w:r>
    </w:p>
    <w:p>
      <w:pPr>
        <w:pStyle w:val="7"/>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1.在海内外取得硕士及以上学位或者符合《关于进一步加强高层次人才引进工作的若干意见》（富委办〔2013〕81号）规定引进高层次人才重点对象中第1类至第3类；</w:t>
      </w:r>
    </w:p>
    <w:p>
      <w:pPr>
        <w:pStyle w:val="7"/>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2.技术成果国际领先，或填补国内空白，具有产业化开发潜力；</w:t>
      </w:r>
    </w:p>
    <w:p>
      <w:pPr>
        <w:pStyle w:val="7"/>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3.申报人为企业创始人或企业法定代表人，且为企业的主要股东（占股30%及以上）；</w:t>
      </w:r>
    </w:p>
    <w:p>
      <w:pPr>
        <w:pStyle w:val="7"/>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4.企业注册在富阳境内，就地纳税；</w:t>
      </w:r>
    </w:p>
    <w:p>
      <w:pPr>
        <w:pStyle w:val="7"/>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5.企业注册资金不得低于政府资助资金。</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二、政策待遇</w:t>
      </w:r>
    </w:p>
    <w:p>
      <w:pPr>
        <w:pStyle w:val="7"/>
        <w:keepNext w:val="0"/>
        <w:keepLines w:val="0"/>
        <w:widowControl/>
        <w:suppressLineNumbers w:val="0"/>
        <w:spacing w:before="0" w:beforeAutospacing="1" w:after="0" w:afterAutospacing="1" w:line="600" w:lineRule="atLeast"/>
        <w:ind w:left="0" w:right="0" w:firstLine="643"/>
        <w:jc w:val="left"/>
        <w:rPr>
          <w:rFonts w:hint="eastAsia" w:ascii="宋体" w:hAnsi="宋体" w:eastAsia="宋体" w:cs="宋体"/>
          <w:color w:val="000000"/>
          <w:sz w:val="24"/>
          <w:szCs w:val="24"/>
        </w:rPr>
      </w:pPr>
      <w:r>
        <w:rPr>
          <w:rFonts w:hint="eastAsia" w:ascii="宋体" w:hAnsi="宋体" w:eastAsia="宋体" w:cs="宋体"/>
          <w:b/>
          <w:i w:val="0"/>
          <w:caps w:val="0"/>
          <w:color w:val="000000"/>
          <w:spacing w:val="0"/>
          <w:sz w:val="24"/>
          <w:szCs w:val="24"/>
          <w:shd w:val="clear" w:fill="FFFFFF"/>
        </w:rPr>
        <w:t>（一）顶尖人才创业</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对新引进全职来我区开展创业工作的国内外顶尖人才（A类），给予其项目（企业）按科研补助、研发攻关、平台建设和产业化项目实施总投资额的30%最高1亿元的综合资助，资助资金根据约定的实施进度分三期拨付。</w:t>
      </w:r>
    </w:p>
    <w:p>
      <w:pPr>
        <w:pStyle w:val="7"/>
        <w:keepNext w:val="0"/>
        <w:keepLines w:val="0"/>
        <w:widowControl/>
        <w:suppressLineNumbers w:val="0"/>
        <w:spacing w:before="0" w:beforeAutospacing="1" w:after="0" w:afterAutospacing="1" w:line="600" w:lineRule="atLeast"/>
        <w:ind w:left="0" w:right="0" w:firstLine="643"/>
        <w:jc w:val="left"/>
        <w:rPr>
          <w:rFonts w:hint="eastAsia" w:ascii="宋体" w:hAnsi="宋体" w:eastAsia="宋体" w:cs="宋体"/>
          <w:color w:val="000000"/>
          <w:sz w:val="24"/>
          <w:szCs w:val="24"/>
        </w:rPr>
      </w:pPr>
      <w:r>
        <w:rPr>
          <w:rFonts w:hint="eastAsia" w:ascii="宋体" w:hAnsi="宋体" w:eastAsia="宋体" w:cs="宋体"/>
          <w:b/>
          <w:i w:val="0"/>
          <w:caps w:val="0"/>
          <w:color w:val="000000"/>
          <w:spacing w:val="0"/>
          <w:sz w:val="24"/>
          <w:szCs w:val="24"/>
          <w:shd w:val="clear" w:fill="FFFFFF"/>
        </w:rPr>
        <w:t>（二）支持“千（万）人计划”专家创业</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对国家、省“千（万）人计划”、杭州市“521”计划专家来我区创办企业的，分别给予100万元、80万元、50万元的创业启动资金支持；对其企业自设立起三年内按企业研发投入、设备投资实际支出额的30%给予最高500万元的创业扶持。</w:t>
      </w:r>
    </w:p>
    <w:p>
      <w:pPr>
        <w:pStyle w:val="7"/>
        <w:keepNext w:val="0"/>
        <w:keepLines w:val="0"/>
        <w:widowControl/>
        <w:suppressLineNumbers w:val="0"/>
        <w:spacing w:before="0" w:beforeAutospacing="1" w:after="0" w:afterAutospacing="1" w:line="600" w:lineRule="atLeast"/>
        <w:ind w:left="0" w:right="0" w:firstLine="643"/>
        <w:jc w:val="left"/>
        <w:rPr>
          <w:rFonts w:hint="eastAsia" w:ascii="宋体" w:hAnsi="宋体" w:eastAsia="宋体" w:cs="宋体"/>
          <w:color w:val="000000"/>
          <w:sz w:val="24"/>
          <w:szCs w:val="24"/>
        </w:rPr>
      </w:pPr>
      <w:r>
        <w:rPr>
          <w:rFonts w:hint="eastAsia" w:ascii="宋体" w:hAnsi="宋体" w:eastAsia="宋体" w:cs="宋体"/>
          <w:b/>
          <w:i w:val="0"/>
          <w:caps w:val="0"/>
          <w:color w:val="000000"/>
          <w:spacing w:val="0"/>
          <w:sz w:val="24"/>
          <w:szCs w:val="24"/>
          <w:shd w:val="clear" w:fill="FFFFFF"/>
        </w:rPr>
        <w:t>（三）创业扶持</w:t>
      </w:r>
    </w:p>
    <w:p>
      <w:pPr>
        <w:pStyle w:val="7"/>
        <w:keepNext w:val="0"/>
        <w:keepLines w:val="0"/>
        <w:widowControl/>
        <w:suppressLineNumbers w:val="0"/>
        <w:spacing w:before="0" w:beforeAutospacing="0" w:after="0" w:afterAutospacing="0" w:line="56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对经评审入选 “5110”计划引进人才创办的企业给予以下政策扶持：</w:t>
      </w:r>
    </w:p>
    <w:p>
      <w:pPr>
        <w:pStyle w:val="7"/>
        <w:keepNext w:val="0"/>
        <w:keepLines w:val="0"/>
        <w:widowControl/>
        <w:suppressLineNumbers w:val="0"/>
        <w:spacing w:before="0" w:beforeAutospacing="0" w:after="0" w:afterAutospacing="0" w:line="560" w:lineRule="atLeast"/>
        <w:ind w:left="0" w:right="0" w:firstLine="63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1.项目资助。A类、B类、C类项目分别按照最高500万元、300万元、100万元的标准进行资助。对特别突出的创业项目，实行“一事一议、上不封顶”的政策。</w:t>
      </w:r>
    </w:p>
    <w:p>
      <w:pPr>
        <w:pStyle w:val="7"/>
        <w:keepNext w:val="0"/>
        <w:keepLines w:val="0"/>
        <w:widowControl/>
        <w:suppressLineNumbers w:val="0"/>
        <w:spacing w:before="0" w:beforeAutospacing="0" w:after="0" w:afterAutospacing="0" w:line="560" w:lineRule="atLeast"/>
        <w:ind w:left="0" w:right="0" w:firstLine="63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2.贷款贴息。对企业自设立或引进年度起三年内使用银行贷款的，A类、B类、C类项目可享受2年内最高500万元、300万元、200万元的银行同期贷款基准利率全额利息补贴。</w:t>
      </w:r>
    </w:p>
    <w:p>
      <w:pPr>
        <w:pStyle w:val="7"/>
        <w:keepNext w:val="0"/>
        <w:keepLines w:val="0"/>
        <w:widowControl/>
        <w:suppressLineNumbers w:val="0"/>
        <w:spacing w:before="0" w:beforeAutospacing="0" w:after="0" w:afterAutospacing="0" w:line="560" w:lineRule="atLeast"/>
        <w:ind w:left="0" w:right="0" w:firstLine="63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3.免租用房。A类、B类、C类项目分别给予最高500平方米、300平方米、100平方米的三年免租用房。或给予企业自设立或引进年度起三年内一定的办公场所或厂房租金补贴。</w:t>
      </w:r>
    </w:p>
    <w:p>
      <w:pPr>
        <w:pStyle w:val="7"/>
        <w:keepNext w:val="0"/>
        <w:keepLines w:val="0"/>
        <w:widowControl/>
        <w:suppressLineNumbers w:val="0"/>
        <w:spacing w:before="0" w:beforeAutospacing="1" w:after="0" w:afterAutospacing="1" w:line="560" w:lineRule="atLeast"/>
        <w:ind w:left="0" w:right="0" w:firstLine="645"/>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4.财政扶持。区财政设立专项资金，用于奖励企业做大做强，奖励额以企业当年缴纳税收（不含开发地块形成的税收）所形成地方留成部分的50%为限。</w:t>
      </w:r>
    </w:p>
    <w:p>
      <w:pPr>
        <w:pStyle w:val="7"/>
        <w:keepNext w:val="0"/>
        <w:keepLines w:val="0"/>
        <w:widowControl/>
        <w:suppressLineNumbers w:val="0"/>
        <w:spacing w:before="0" w:beforeAutospacing="1" w:after="0" w:afterAutospacing="1" w:line="524"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5.科研配套。企业购买科研设备的，按照科研设备（不含办公设备）投资额的8％给予一次性补贴（最高不超过300万元）。</w:t>
      </w:r>
    </w:p>
    <w:p>
      <w:pPr>
        <w:pStyle w:val="7"/>
        <w:keepNext w:val="0"/>
        <w:keepLines w:val="0"/>
        <w:widowControl/>
        <w:suppressLineNumbers w:val="0"/>
        <w:spacing w:before="0" w:beforeAutospacing="0" w:after="0" w:afterAutospacing="0" w:line="560" w:lineRule="atLeast"/>
        <w:ind w:left="630" w:right="0"/>
        <w:jc w:val="left"/>
        <w:rPr>
          <w:rFonts w:hint="eastAsia" w:ascii="宋体" w:hAnsi="宋体" w:eastAsia="宋体" w:cs="宋体"/>
          <w:color w:val="000000"/>
          <w:sz w:val="24"/>
          <w:szCs w:val="24"/>
        </w:rPr>
      </w:pPr>
      <w:r>
        <w:rPr>
          <w:rFonts w:hint="eastAsia" w:ascii="宋体" w:hAnsi="宋体" w:eastAsia="宋体" w:cs="宋体"/>
          <w:b/>
          <w:i w:val="0"/>
          <w:caps w:val="0"/>
          <w:color w:val="000000"/>
          <w:spacing w:val="0"/>
          <w:sz w:val="24"/>
          <w:szCs w:val="24"/>
          <w:shd w:val="clear" w:fill="FFFFFF"/>
        </w:rPr>
        <w:t>（四）发展扶持</w:t>
      </w:r>
    </w:p>
    <w:p>
      <w:pPr>
        <w:pStyle w:val="7"/>
        <w:keepNext w:val="0"/>
        <w:keepLines w:val="0"/>
        <w:widowControl/>
        <w:suppressLineNumbers w:val="0"/>
        <w:spacing w:before="0" w:beforeAutospacing="1" w:after="0" w:afterAutospacing="1" w:line="56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1.鼓励项目投入。项目总投入（不包含政府资助资金）达到资助资金总额的两倍时，给予A类100万元、B类80万元、C类50万元的奖励。</w:t>
      </w:r>
    </w:p>
    <w:p>
      <w:pPr>
        <w:pStyle w:val="7"/>
        <w:keepNext w:val="0"/>
        <w:keepLines w:val="0"/>
        <w:widowControl/>
        <w:suppressLineNumbers w:val="0"/>
        <w:spacing w:before="0" w:beforeAutospacing="1" w:after="0" w:afterAutospacing="1" w:line="56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2.鼓励项目产业化。落地于富阳区的产业化项目，可申请政府产业基金，给予不超过总股本20%或不超过社会创投资金投入总额30%、最高不超过400万元的基金投资。</w:t>
      </w:r>
    </w:p>
    <w:p>
      <w:pPr>
        <w:pStyle w:val="7"/>
        <w:keepNext w:val="0"/>
        <w:keepLines w:val="0"/>
        <w:widowControl/>
        <w:suppressLineNumbers w:val="0"/>
        <w:spacing w:before="0" w:beforeAutospacing="1" w:after="0" w:afterAutospacing="1" w:line="56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3.鼓励项目创新。对特别优秀的、经济效益明显的 “5110”计划,经认定后,新增创新项目可申请“5110”计划二次项目评审,并享受相应资助。</w:t>
      </w:r>
    </w:p>
    <w:p>
      <w:pPr>
        <w:pStyle w:val="7"/>
        <w:keepNext w:val="0"/>
        <w:keepLines w:val="0"/>
        <w:widowControl/>
        <w:suppressLineNumbers w:val="0"/>
        <w:spacing w:before="0" w:beforeAutospacing="0" w:after="0" w:afterAutospacing="0" w:line="560" w:lineRule="atLeast"/>
        <w:ind w:left="0" w:right="0" w:firstLine="482"/>
        <w:jc w:val="left"/>
        <w:rPr>
          <w:rFonts w:hint="eastAsia" w:ascii="宋体" w:hAnsi="宋体" w:eastAsia="宋体" w:cs="宋体"/>
          <w:color w:val="000000"/>
          <w:sz w:val="24"/>
          <w:szCs w:val="24"/>
        </w:rPr>
      </w:pPr>
      <w:r>
        <w:rPr>
          <w:rFonts w:hint="eastAsia" w:ascii="宋体" w:hAnsi="宋体" w:eastAsia="宋体" w:cs="宋体"/>
          <w:b/>
          <w:i w:val="0"/>
          <w:caps w:val="0"/>
          <w:color w:val="000000"/>
          <w:spacing w:val="0"/>
          <w:sz w:val="24"/>
          <w:szCs w:val="24"/>
          <w:shd w:val="clear" w:fill="FFFFFF"/>
        </w:rPr>
        <w:t>（五）人才激励</w:t>
      </w:r>
    </w:p>
    <w:p>
      <w:pPr>
        <w:pStyle w:val="7"/>
        <w:keepNext w:val="0"/>
        <w:keepLines w:val="0"/>
        <w:widowControl/>
        <w:suppressLineNumbers w:val="0"/>
        <w:spacing w:before="0" w:beforeAutospacing="1" w:after="0" w:afterAutospacing="1" w:line="560" w:lineRule="atLeast"/>
        <w:ind w:left="0" w:right="0" w:firstLine="48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 1.安家补助。高层次人才以富阳区申报入选国家“千人计划”、省“千人计划”、杭州市“521”计划的，分别给予100万元、100万元、80万元的安家补助。</w:t>
      </w:r>
    </w:p>
    <w:p>
      <w:pPr>
        <w:pStyle w:val="7"/>
        <w:keepNext w:val="0"/>
        <w:keepLines w:val="0"/>
        <w:widowControl/>
        <w:suppressLineNumbers w:val="0"/>
        <w:spacing w:before="0" w:beforeAutospacing="1" w:after="0" w:afterAutospacing="1" w:line="56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2.个人奖励。对引进并落户，与用人单位签订一般不低于5年工作或服务协议，以富阳区申报入选国家“千人计划”、“万人计划”和浙江省“千人计划”的，5年内每年予以一定的奖励资助。</w:t>
      </w:r>
    </w:p>
    <w:p>
      <w:pPr>
        <w:pStyle w:val="7"/>
        <w:keepNext w:val="0"/>
        <w:keepLines w:val="0"/>
        <w:widowControl/>
        <w:suppressLineNumbers w:val="0"/>
        <w:spacing w:before="0" w:beforeAutospacing="1" w:after="0" w:afterAutospacing="1" w:line="56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3.住房保障。符合条件的高层次人才，在享受安家补助的基础上，最高可给予500万元的购房补助或5000元/月的租房补贴。</w:t>
      </w:r>
    </w:p>
    <w:p>
      <w:pPr>
        <w:pStyle w:val="7"/>
        <w:keepNext w:val="0"/>
        <w:keepLines w:val="0"/>
        <w:widowControl/>
        <w:suppressLineNumbers w:val="0"/>
        <w:spacing w:before="0" w:beforeAutospacing="1" w:after="0" w:afterAutospacing="1" w:line="524"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三、引进项目产业类型</w:t>
      </w:r>
    </w:p>
    <w:p>
      <w:pPr>
        <w:pStyle w:val="7"/>
        <w:keepNext w:val="0"/>
        <w:keepLines w:val="0"/>
        <w:widowControl/>
        <w:suppressLineNumbers w:val="0"/>
        <w:shd w:val="clear" w:fill="FFFFFF"/>
        <w:spacing w:before="0" w:beforeAutospacing="1" w:after="0" w:afterAutospacing="1" w:line="420" w:lineRule="atLeast"/>
        <w:ind w:left="0" w:right="0" w:firstLine="60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重点引进信息(智慧)技术、先进装备制造、生物医药、新能源新材料等领域产业。</w:t>
      </w:r>
    </w:p>
    <w:p>
      <w:pPr>
        <w:pStyle w:val="7"/>
        <w:keepNext w:val="0"/>
        <w:keepLines w:val="0"/>
        <w:widowControl/>
        <w:suppressLineNumbers w:val="0"/>
        <w:spacing w:before="0" w:beforeAutospacing="1" w:after="0" w:afterAutospacing="1" w:line="524"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四、申报材料</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高层次人才申报“5110”计划创业项目，需提供以下材料的电子版（证书及有关证明材料提供扫描件）：</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1.《杭州市富阳区引进高层次创新创业人才“5110”计划创业项目申报表》（附件2），《2018年杭州市富阳区上半年引进高层次创新创业人才“5110”计划项目申报汇总表》（附件3）；</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2.海外人才须提交海外学历学位证书及教育部留学服务中心出具的《国外学历学位认证书》；国内人才提供学历学位证书及学信网认证信息；</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3.申报人有效身份证件或护照及复印件；</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4.申报人工作经历证明材料；</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5.申报人在该领域内的研究论文以及其他科技成果等有关证明文件（科学技术成果鉴定证书、专利证书以及被授予专利权后各年缴费发票复印件、权威机构出具的检测报告）；</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6.各类获奖证书、列入国家计划文件或证明材料；</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7.相关产品许可（包括新药证书、各类许可证等）；</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8.如企业已在富阳注册成立，请提交企业工商营业执照、税务登记证、公司章程、开户行回单等复印件；</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9.附件提交要求：附件2须提交word版；附件3须提交excel版。上述2-8涉及的全部材料的扫描件整合在一个pdf文档中提交。</w:t>
      </w:r>
    </w:p>
    <w:p>
      <w:pPr>
        <w:pStyle w:val="7"/>
        <w:keepNext w:val="0"/>
        <w:keepLines w:val="0"/>
        <w:widowControl/>
        <w:suppressLineNumbers w:val="0"/>
        <w:spacing w:before="0" w:beforeAutospacing="1" w:after="0" w:afterAutospacing="1" w:line="524"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五、申报方式</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富阳区引进高层次创新创业人才“5110”计划创业项目常年受理，</w:t>
      </w:r>
      <w:r>
        <w:rPr>
          <w:rFonts w:hint="eastAsia" w:ascii="宋体" w:hAnsi="宋体" w:eastAsia="宋体" w:cs="宋体"/>
          <w:b w:val="0"/>
          <w:bCs/>
          <w:i w:val="0"/>
          <w:caps w:val="0"/>
          <w:color w:val="000000"/>
          <w:spacing w:val="0"/>
          <w:sz w:val="24"/>
          <w:szCs w:val="24"/>
          <w:shd w:val="clear" w:fill="FFFFFF"/>
        </w:rPr>
        <w:t>本次集中征集项目截止日期为2018年9月30日。</w:t>
      </w:r>
      <w:r>
        <w:rPr>
          <w:rFonts w:hint="eastAsia" w:ascii="宋体" w:hAnsi="宋体" w:eastAsia="宋体" w:cs="宋体"/>
          <w:b w:val="0"/>
          <w:i w:val="0"/>
          <w:caps w:val="0"/>
          <w:color w:val="000000"/>
          <w:spacing w:val="0"/>
          <w:sz w:val="24"/>
          <w:szCs w:val="24"/>
          <w:shd w:val="clear" w:fill="FFFFFF"/>
        </w:rPr>
        <w:t>申报材料需将电子文档发送至邮箱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"mailto:recruitment@fcpae.com" </w:instrText>
      </w:r>
      <w:r>
        <w:rPr>
          <w:rFonts w:hint="eastAsia" w:ascii="宋体" w:hAnsi="宋体" w:eastAsia="宋体" w:cs="宋体"/>
          <w:sz w:val="24"/>
          <w:szCs w:val="24"/>
        </w:rPr>
        <w:fldChar w:fldCharType="separate"/>
      </w:r>
      <w:r>
        <w:rPr>
          <w:rStyle w:val="9"/>
          <w:rFonts w:hint="eastAsia" w:ascii="宋体" w:hAnsi="宋体" w:eastAsia="宋体" w:cs="宋体"/>
          <w:sz w:val="24"/>
          <w:szCs w:val="24"/>
        </w:rPr>
        <w:t>recruitment@fcpae.com</w:t>
      </w:r>
      <w:r>
        <w:rPr>
          <w:rFonts w:hint="eastAsia" w:ascii="宋体" w:hAnsi="宋体" w:eastAsia="宋体" w:cs="宋体"/>
          <w:sz w:val="24"/>
          <w:szCs w:val="24"/>
        </w:rPr>
        <w:fldChar w:fldCharType="end"/>
      </w:r>
      <w:r>
        <w:rPr>
          <w:rFonts w:hint="eastAsia" w:ascii="宋体" w:hAnsi="宋体" w:eastAsia="宋体" w:cs="宋体"/>
          <w:b w:val="0"/>
          <w:i w:val="0"/>
          <w:caps w:val="0"/>
          <w:color w:val="000000"/>
          <w:spacing w:val="0"/>
          <w:sz w:val="24"/>
          <w:szCs w:val="24"/>
          <w:shd w:val="clear" w:fill="FFFFFF"/>
        </w:rPr>
        <w:t>。</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附件:1.《杭州市富阳区引进高层次创新创业人才“5110”计划创业项目申报材料清单》</w:t>
      </w:r>
    </w:p>
    <w:p>
      <w:pPr>
        <w:numPr>
          <w:ilvl w:val="0"/>
          <w:numId w:val="1"/>
        </w:numPr>
        <w:ind w:left="600" w:leftChars="0" w:firstLine="0" w:firstLineChars="0"/>
        <w:jc w:val="left"/>
        <w:rPr>
          <w:rFonts w:hint="default" w:ascii="华文宋体" w:hAnsi="华文宋体" w:eastAsia="华文宋体" w:cs="华文宋体"/>
          <w:color w:val="0000FF"/>
          <w:sz w:val="28"/>
          <w:szCs w:val="28"/>
          <w:u w:val="none"/>
          <w:lang w:val="en-US" w:eastAsia="zh-CN"/>
        </w:rPr>
      </w:pPr>
      <w:r>
        <w:rPr>
          <w:rFonts w:hint="eastAsia" w:ascii="宋体" w:hAnsi="宋体" w:eastAsia="宋体" w:cs="宋体"/>
          <w:b w:val="0"/>
          <w:i w:val="0"/>
          <w:caps w:val="0"/>
          <w:color w:val="000000"/>
          <w:spacing w:val="0"/>
          <w:sz w:val="24"/>
          <w:szCs w:val="24"/>
          <w:shd w:val="clear" w:fill="FFFFFF"/>
        </w:rPr>
        <w:t>《杭州市富阳区引进高层次创新创业人才“5110”计划创业项目申报表》</w:t>
      </w:r>
      <w:bookmarkStart w:id="16" w:name="_GoBack"/>
      <w:r>
        <w:rPr>
          <w:rFonts w:hint="eastAsia" w:ascii="华文宋体" w:hAnsi="华文宋体" w:eastAsia="华文宋体" w:cs="华文宋体"/>
          <w:b w:val="0"/>
          <w:i w:val="0"/>
          <w:caps w:val="0"/>
          <w:color w:val="0000FF"/>
          <w:spacing w:val="0"/>
          <w:sz w:val="28"/>
          <w:szCs w:val="28"/>
          <w:u w:val="none"/>
          <w:shd w:val="clear" w:color="auto" w:fill="FFFFFF"/>
        </w:rPr>
        <w:t>http://www.huali-europe.com/docs/</w:t>
      </w:r>
      <w:r>
        <w:rPr>
          <w:rFonts w:hint="default" w:ascii="华文宋体" w:hAnsi="华文宋体" w:eastAsia="华文宋体" w:cs="华文宋体"/>
          <w:b w:val="0"/>
          <w:i w:val="0"/>
          <w:caps w:val="0"/>
          <w:color w:val="0000FF"/>
          <w:spacing w:val="0"/>
          <w:sz w:val="28"/>
          <w:szCs w:val="28"/>
          <w:u w:val="none"/>
          <w:shd w:val="clear" w:color="auto" w:fill="FFFFFF"/>
          <w:lang w:val="en-US"/>
        </w:rPr>
        <w:t>invitation</w:t>
      </w:r>
      <w:r>
        <w:rPr>
          <w:rFonts w:hint="eastAsia" w:ascii="华文宋体" w:hAnsi="华文宋体" w:eastAsia="华文宋体" w:cs="华文宋体"/>
          <w:b w:val="0"/>
          <w:i w:val="0"/>
          <w:caps w:val="0"/>
          <w:color w:val="0000FF"/>
          <w:spacing w:val="0"/>
          <w:sz w:val="28"/>
          <w:szCs w:val="28"/>
          <w:u w:val="none"/>
          <w:shd w:val="clear" w:color="auto" w:fill="FFFFFF"/>
        </w:rPr>
        <w:t>_</w:t>
      </w:r>
      <w:r>
        <w:rPr>
          <w:rFonts w:hint="default" w:ascii="华文宋体" w:hAnsi="华文宋体" w:eastAsia="华文宋体" w:cs="华文宋体"/>
          <w:b w:val="0"/>
          <w:i w:val="0"/>
          <w:caps w:val="0"/>
          <w:color w:val="0000FF"/>
          <w:spacing w:val="0"/>
          <w:sz w:val="28"/>
          <w:szCs w:val="28"/>
          <w:u w:val="none"/>
          <w:shd w:val="clear" w:color="auto" w:fill="FFFFFF"/>
          <w:lang w:val="en-US"/>
        </w:rPr>
        <w:t>fuyang</w:t>
      </w:r>
      <w:r>
        <w:rPr>
          <w:rFonts w:hint="eastAsia" w:ascii="华文宋体" w:hAnsi="华文宋体" w:eastAsia="华文宋体" w:cs="华文宋体"/>
          <w:b w:val="0"/>
          <w:i w:val="0"/>
          <w:caps w:val="0"/>
          <w:color w:val="0000FF"/>
          <w:spacing w:val="0"/>
          <w:sz w:val="28"/>
          <w:szCs w:val="28"/>
          <w:u w:val="none"/>
          <w:shd w:val="clear" w:color="auto" w:fill="FFFFFF"/>
        </w:rPr>
        <w:t>201</w:t>
      </w:r>
      <w:r>
        <w:rPr>
          <w:rFonts w:hint="default" w:ascii="华文宋体" w:hAnsi="华文宋体" w:eastAsia="华文宋体" w:cs="华文宋体"/>
          <w:b w:val="0"/>
          <w:i w:val="0"/>
          <w:caps w:val="0"/>
          <w:color w:val="0000FF"/>
          <w:spacing w:val="0"/>
          <w:sz w:val="28"/>
          <w:szCs w:val="28"/>
          <w:u w:val="none"/>
          <w:shd w:val="clear" w:color="auto" w:fill="FFFFFF"/>
          <w:lang w:val="en-US"/>
        </w:rPr>
        <w:t>8b</w:t>
      </w:r>
      <w:r>
        <w:rPr>
          <w:rFonts w:hint="eastAsia" w:ascii="华文宋体" w:hAnsi="华文宋体" w:eastAsia="华文宋体" w:cs="华文宋体"/>
          <w:b w:val="0"/>
          <w:i w:val="0"/>
          <w:caps w:val="0"/>
          <w:color w:val="0000FF"/>
          <w:spacing w:val="0"/>
          <w:sz w:val="28"/>
          <w:szCs w:val="28"/>
          <w:u w:val="none"/>
          <w:shd w:val="clear" w:color="auto" w:fill="FFFFFF"/>
        </w:rPr>
        <w:t>.</w:t>
      </w:r>
      <w:r>
        <w:rPr>
          <w:rFonts w:hint="default" w:ascii="华文宋体" w:hAnsi="华文宋体" w:eastAsia="华文宋体" w:cs="华文宋体"/>
          <w:b w:val="0"/>
          <w:i w:val="0"/>
          <w:caps w:val="0"/>
          <w:color w:val="0000FF"/>
          <w:spacing w:val="0"/>
          <w:sz w:val="28"/>
          <w:szCs w:val="28"/>
          <w:u w:val="none"/>
          <w:shd w:val="clear" w:color="auto" w:fill="FFFFFF"/>
          <w:lang w:val="en-US"/>
        </w:rPr>
        <w:t>d</w:t>
      </w:r>
      <w:r>
        <w:rPr>
          <w:rFonts w:hint="default" w:ascii="华文宋体" w:hAnsi="华文宋体" w:eastAsia="华文宋体" w:cs="华文宋体"/>
          <w:color w:val="0000FF"/>
          <w:sz w:val="28"/>
          <w:szCs w:val="28"/>
          <w:u w:val="none"/>
          <w:lang w:val="en-US" w:eastAsia="zh-CN"/>
        </w:rPr>
        <w:t>ocx</w:t>
      </w:r>
      <w:bookmarkEnd w:id="16"/>
    </w:p>
    <w:p>
      <w:pPr>
        <w:numPr>
          <w:ilvl w:val="0"/>
          <w:numId w:val="1"/>
        </w:numPr>
        <w:ind w:left="600" w:leftChars="0" w:firstLine="0" w:firstLineChars="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《2018年杭州市富阳区上半年引进高层次创新创业人才“5110”计划项目申报汇总表》</w:t>
      </w:r>
      <w:r>
        <w:rPr>
          <w:rFonts w:hint="eastAsia" w:ascii="华文宋体" w:hAnsi="华文宋体" w:eastAsia="华文宋体" w:cs="华文宋体"/>
          <w:b w:val="0"/>
          <w:i w:val="0"/>
          <w:caps w:val="0"/>
          <w:color w:val="0000FF"/>
          <w:spacing w:val="0"/>
          <w:sz w:val="28"/>
          <w:szCs w:val="28"/>
          <w:u w:val="none"/>
          <w:shd w:val="clear" w:color="auto" w:fill="FFFFFF"/>
        </w:rPr>
        <w:t>http://www.huali-europe.com/docs/</w:t>
      </w:r>
      <w:r>
        <w:rPr>
          <w:rFonts w:hint="default" w:ascii="华文宋体" w:hAnsi="华文宋体" w:eastAsia="华文宋体" w:cs="华文宋体"/>
          <w:b w:val="0"/>
          <w:i w:val="0"/>
          <w:caps w:val="0"/>
          <w:color w:val="0000FF"/>
          <w:spacing w:val="0"/>
          <w:sz w:val="28"/>
          <w:szCs w:val="28"/>
          <w:u w:val="none"/>
          <w:shd w:val="clear" w:color="auto" w:fill="FFFFFF"/>
          <w:lang w:val="en-US"/>
        </w:rPr>
        <w:t>huizongbiao</w:t>
      </w:r>
      <w:r>
        <w:rPr>
          <w:rFonts w:hint="eastAsia" w:ascii="华文宋体" w:hAnsi="华文宋体" w:eastAsia="华文宋体" w:cs="华文宋体"/>
          <w:b w:val="0"/>
          <w:i w:val="0"/>
          <w:caps w:val="0"/>
          <w:color w:val="0000FF"/>
          <w:spacing w:val="0"/>
          <w:sz w:val="28"/>
          <w:szCs w:val="28"/>
          <w:u w:val="none"/>
          <w:shd w:val="clear" w:color="auto" w:fill="FFFFFF"/>
        </w:rPr>
        <w:t>_</w:t>
      </w:r>
      <w:r>
        <w:rPr>
          <w:rFonts w:hint="default" w:ascii="华文宋体" w:hAnsi="华文宋体" w:eastAsia="华文宋体" w:cs="华文宋体"/>
          <w:b w:val="0"/>
          <w:i w:val="0"/>
          <w:caps w:val="0"/>
          <w:color w:val="0000FF"/>
          <w:spacing w:val="0"/>
          <w:sz w:val="28"/>
          <w:szCs w:val="28"/>
          <w:u w:val="none"/>
          <w:shd w:val="clear" w:color="auto" w:fill="FFFFFF"/>
          <w:lang w:val="en-US"/>
        </w:rPr>
        <w:t>fuyang</w:t>
      </w:r>
      <w:r>
        <w:rPr>
          <w:rFonts w:hint="eastAsia" w:ascii="华文宋体" w:hAnsi="华文宋体" w:eastAsia="华文宋体" w:cs="华文宋体"/>
          <w:b w:val="0"/>
          <w:i w:val="0"/>
          <w:caps w:val="0"/>
          <w:color w:val="0000FF"/>
          <w:spacing w:val="0"/>
          <w:sz w:val="28"/>
          <w:szCs w:val="28"/>
          <w:u w:val="none"/>
          <w:shd w:val="clear" w:color="auto" w:fill="FFFFFF"/>
        </w:rPr>
        <w:t>201</w:t>
      </w:r>
      <w:r>
        <w:rPr>
          <w:rFonts w:hint="default" w:ascii="华文宋体" w:hAnsi="华文宋体" w:eastAsia="华文宋体" w:cs="华文宋体"/>
          <w:b w:val="0"/>
          <w:i w:val="0"/>
          <w:caps w:val="0"/>
          <w:color w:val="0000FF"/>
          <w:spacing w:val="0"/>
          <w:sz w:val="28"/>
          <w:szCs w:val="28"/>
          <w:u w:val="none"/>
          <w:shd w:val="clear" w:color="auto" w:fill="FFFFFF"/>
          <w:lang w:val="en-US"/>
        </w:rPr>
        <w:t>8b</w:t>
      </w:r>
      <w:r>
        <w:rPr>
          <w:rFonts w:hint="eastAsia" w:ascii="华文宋体" w:hAnsi="华文宋体" w:eastAsia="华文宋体" w:cs="华文宋体"/>
          <w:b w:val="0"/>
          <w:i w:val="0"/>
          <w:caps w:val="0"/>
          <w:color w:val="0000FF"/>
          <w:spacing w:val="0"/>
          <w:sz w:val="28"/>
          <w:szCs w:val="28"/>
          <w:u w:val="none"/>
          <w:shd w:val="clear" w:color="auto" w:fill="FFFFFF"/>
        </w:rPr>
        <w:t>.</w:t>
      </w:r>
      <w:r>
        <w:rPr>
          <w:rFonts w:hint="default" w:ascii="华文宋体" w:hAnsi="华文宋体" w:eastAsia="华文宋体" w:cs="华文宋体"/>
          <w:b w:val="0"/>
          <w:i w:val="0"/>
          <w:caps w:val="0"/>
          <w:color w:val="0000FF"/>
          <w:spacing w:val="0"/>
          <w:sz w:val="28"/>
          <w:szCs w:val="28"/>
          <w:u w:val="none"/>
          <w:shd w:val="clear" w:color="auto" w:fill="FFFFFF"/>
          <w:lang w:val="en-US"/>
        </w:rPr>
        <w:t>xls</w:t>
      </w:r>
    </w:p>
    <w:p>
      <w:pPr>
        <w:numPr>
          <w:ilvl w:val="0"/>
          <w:numId w:val="1"/>
        </w:numPr>
        <w:ind w:left="600" w:leftChars="0" w:firstLine="0" w:firstLineChars="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杭州市富阳区高层次人才创新创业项目评审标准</w:t>
      </w:r>
    </w:p>
    <w:p>
      <w:pPr>
        <w:pStyle w:val="7"/>
        <w:keepNext w:val="0"/>
        <w:keepLines w:val="0"/>
        <w:widowControl/>
        <w:suppressLineNumbers w:val="0"/>
        <w:spacing w:before="0" w:beforeAutospacing="1" w:after="0" w:afterAutospacing="1" w:line="524" w:lineRule="atLeast"/>
        <w:ind w:left="0" w:right="0"/>
        <w:jc w:val="left"/>
        <w:rPr>
          <w:rFonts w:hint="eastAsia" w:ascii="宋体" w:hAnsi="宋体" w:eastAsia="宋体" w:cs="宋体"/>
          <w:b w:val="0"/>
          <w:i w:val="0"/>
          <w:caps w:val="0"/>
          <w:color w:val="666666"/>
          <w:spacing w:val="0"/>
          <w:sz w:val="24"/>
          <w:szCs w:val="24"/>
          <w:shd w:val="clear" w:fill="FFFFFF"/>
        </w:rPr>
      </w:pPr>
      <w:r>
        <w:rPr>
          <w:rFonts w:hint="eastAsia" w:ascii="宋体" w:hAnsi="宋体" w:eastAsia="宋体" w:cs="宋体"/>
          <w:b w:val="0"/>
          <w:i w:val="0"/>
          <w:caps w:val="0"/>
          <w:color w:val="666666"/>
          <w:spacing w:val="0"/>
          <w:sz w:val="24"/>
          <w:szCs w:val="24"/>
          <w:shd w:val="clear" w:fill="FFFFFF"/>
        </w:rPr>
        <w:t>           </w:t>
      </w:r>
    </w:p>
    <w:p>
      <w:pPr>
        <w:pStyle w:val="7"/>
        <w:keepNext w:val="0"/>
        <w:keepLines w:val="0"/>
        <w:widowControl/>
        <w:suppressLineNumbers w:val="0"/>
        <w:spacing w:before="0" w:beforeAutospacing="1" w:after="0" w:afterAutospacing="1" w:line="524" w:lineRule="atLeast"/>
        <w:ind w:left="0" w:right="0" w:firstLine="1560" w:firstLineChars="65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中共杭州市富阳区委组织部（区人才办）</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      杭州市富阳区人力资源和社会保障局</w:t>
      </w:r>
    </w:p>
    <w:p>
      <w:pPr>
        <w:pStyle w:val="7"/>
        <w:keepNext w:val="0"/>
        <w:keepLines w:val="0"/>
        <w:widowControl/>
        <w:suppressLineNumbers w:val="0"/>
        <w:spacing w:before="0" w:beforeAutospacing="1" w:after="0" w:afterAutospacing="1" w:line="600" w:lineRule="atLeast"/>
        <w:ind w:left="0" w:right="0" w:firstLine="640"/>
        <w:jc w:val="left"/>
        <w:rPr>
          <w:rFonts w:hint="eastAsia" w:ascii="宋体" w:hAnsi="宋体" w:eastAsia="宋体" w:cs="宋体"/>
          <w:color w:val="000000"/>
          <w:sz w:val="24"/>
          <w:szCs w:val="24"/>
        </w:rPr>
      </w:pPr>
      <w:r>
        <w:rPr>
          <w:rFonts w:hint="eastAsia" w:ascii="宋体" w:hAnsi="宋体" w:eastAsia="宋体" w:cs="宋体"/>
          <w:b w:val="0"/>
          <w:i w:val="0"/>
          <w:caps w:val="0"/>
          <w:color w:val="000000"/>
          <w:spacing w:val="0"/>
          <w:sz w:val="24"/>
          <w:szCs w:val="24"/>
          <w:shd w:val="clear" w:fill="FFFFFF"/>
        </w:rPr>
        <w:t>                                                                  2018年8月</w:t>
      </w:r>
    </w:p>
    <w:p>
      <w:pPr>
        <w:keepNext w:val="0"/>
        <w:keepLines w:val="0"/>
        <w:widowControl/>
        <w:suppressLineNumbers w:val="0"/>
        <w:shd w:val="clear" w:fill="FFFFFF"/>
        <w:ind w:left="0" w:firstLine="0"/>
        <w:jc w:val="left"/>
        <w:rPr>
          <w:rFonts w:hint="eastAsia" w:ascii="宋体" w:hAnsi="宋体" w:eastAsia="宋体" w:cs="宋体"/>
          <w:b w:val="0"/>
          <w:i w:val="0"/>
          <w:caps w:val="0"/>
          <w:color w:val="26282A"/>
          <w:spacing w:val="0"/>
          <w:sz w:val="24"/>
          <w:szCs w:val="24"/>
        </w:rPr>
      </w:pPr>
      <w:r>
        <w:rPr>
          <w:rFonts w:hint="eastAsia" w:ascii="宋体" w:hAnsi="宋体" w:eastAsia="宋体" w:cs="宋体"/>
          <w:b w:val="0"/>
          <w:i w:val="0"/>
          <w:caps w:val="0"/>
          <w:color w:val="26282A"/>
          <w:spacing w:val="0"/>
          <w:sz w:val="24"/>
          <w:szCs w:val="24"/>
        </w:rPr>
        <w:br w:type="page"/>
      </w:r>
    </w:p>
    <w:p>
      <w:pPr>
        <w:keepNext w:val="0"/>
        <w:keepLines w:val="0"/>
        <w:widowControl/>
        <w:suppressLineNumbers w:val="0"/>
        <w:shd w:val="clear" w:fill="FFFFFF"/>
        <w:ind w:left="0" w:firstLine="0"/>
        <w:jc w:val="left"/>
        <w:rPr>
          <w:rFonts w:hint="eastAsia" w:ascii="宋体" w:hAnsi="宋体" w:eastAsia="宋体" w:cs="宋体"/>
          <w:b w:val="0"/>
          <w:i w:val="0"/>
          <w:caps w:val="0"/>
          <w:color w:val="26282A"/>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宋体" w:hAnsi="宋体" w:eastAsia="宋体" w:cs="宋体"/>
          <w:b w:val="0"/>
          <w:i w:val="0"/>
          <w:caps w:val="0"/>
          <w:color w:val="000000"/>
          <w:spacing w:val="0"/>
          <w:sz w:val="24"/>
          <w:szCs w:val="24"/>
        </w:rPr>
      </w:pPr>
    </w:p>
    <w:p>
      <w:pPr>
        <w:rPr>
          <w:rFonts w:hint="eastAsia" w:ascii="黑体" w:hAnsi="宋体" w:eastAsia="黑体"/>
          <w:bCs/>
          <w:sz w:val="32"/>
          <w:szCs w:val="32"/>
        </w:rPr>
      </w:pPr>
      <w:r>
        <w:rPr>
          <w:rFonts w:hint="eastAsia" w:ascii="黑体" w:hAnsi="宋体" w:eastAsia="黑体"/>
          <w:bCs/>
          <w:sz w:val="32"/>
          <w:szCs w:val="32"/>
        </w:rPr>
        <w:t>附件1：</w:t>
      </w:r>
    </w:p>
    <w:p>
      <w:pPr>
        <w:rPr>
          <w:rFonts w:hint="eastAsia" w:ascii="仿宋_GB2312" w:hAnsi="宋体" w:eastAsia="仿宋_GB2312"/>
          <w:bCs/>
          <w:szCs w:val="28"/>
        </w:rPr>
      </w:pPr>
    </w:p>
    <w:p>
      <w:pPr>
        <w:jc w:val="center"/>
        <w:rPr>
          <w:rFonts w:hint="eastAsia"/>
          <w:bCs/>
          <w:spacing w:val="-6"/>
          <w:sz w:val="44"/>
          <w:szCs w:val="44"/>
        </w:rPr>
      </w:pPr>
      <w:r>
        <w:rPr>
          <w:rFonts w:hint="eastAsia"/>
          <w:bCs/>
          <w:spacing w:val="-6"/>
          <w:sz w:val="44"/>
          <w:szCs w:val="44"/>
        </w:rPr>
        <w:t>杭州市富阳区引进高层次创新创业人才“5110”计划创业项目申报材料清单</w:t>
      </w:r>
    </w:p>
    <w:p>
      <w:pPr>
        <w:spacing w:line="700" w:lineRule="exact"/>
        <w:rPr>
          <w:rFonts w:hint="eastAsia" w:ascii="宋体" w:hAnsi="宋体" w:eastAsia="宋体" w:cs="宋体"/>
          <w:sz w:val="24"/>
          <w:szCs w:val="24"/>
        </w:rPr>
      </w:pPr>
      <w:r>
        <w:rPr>
          <w:rFonts w:hint="eastAsia" w:ascii="宋体" w:hAnsi="宋体" w:eastAsia="宋体" w:cs="宋体"/>
          <w:sz w:val="24"/>
          <w:szCs w:val="24"/>
        </w:rPr>
        <w:t>申报人姓名：                    联系电话：</w:t>
      </w:r>
    </w:p>
    <w:tbl>
      <w:tblPr>
        <w:tblStyle w:val="10"/>
        <w:tblW w:w="8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1400"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7140" w:type="dxa"/>
            <w:vAlign w:val="center"/>
          </w:tcPr>
          <w:p>
            <w:pPr>
              <w:spacing w:line="400" w:lineRule="exact"/>
              <w:ind w:left="233" w:leftChars="111"/>
              <w:jc w:val="center"/>
              <w:rPr>
                <w:rFonts w:hint="eastAsia" w:ascii="宋体" w:hAnsi="宋体" w:eastAsia="宋体" w:cs="宋体"/>
                <w:bCs/>
                <w:sz w:val="24"/>
                <w:szCs w:val="24"/>
              </w:rPr>
            </w:pPr>
            <w:r>
              <w:rPr>
                <w:rFonts w:hint="eastAsia" w:ascii="宋体" w:hAnsi="宋体" w:eastAsia="宋体" w:cs="宋体"/>
                <w:bCs/>
                <w:sz w:val="24"/>
                <w:szCs w:val="24"/>
              </w:rPr>
              <w:t>材 料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trPr>
        <w:tc>
          <w:tcPr>
            <w:tcW w:w="140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7140" w:type="dxa"/>
            <w:vAlign w:val="center"/>
          </w:tcPr>
          <w:p>
            <w:pPr>
              <w:spacing w:line="400" w:lineRule="exact"/>
              <w:ind w:left="237" w:leftChars="97" w:hanging="33" w:hangingChars="14"/>
              <w:rPr>
                <w:rFonts w:hint="eastAsia" w:ascii="宋体" w:hAnsi="宋体" w:eastAsia="宋体" w:cs="宋体"/>
                <w:sz w:val="24"/>
                <w:szCs w:val="24"/>
              </w:rPr>
            </w:pPr>
            <w:r>
              <w:rPr>
                <w:rFonts w:hint="eastAsia" w:ascii="宋体" w:hAnsi="宋体" w:eastAsia="宋体" w:cs="宋体"/>
                <w:sz w:val="24"/>
                <w:szCs w:val="24"/>
              </w:rPr>
              <w:t>杭州市富阳区引进高层次创新创业人才“5110计划”创业项目申报表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trPr>
        <w:tc>
          <w:tcPr>
            <w:tcW w:w="140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7140" w:type="dxa"/>
            <w:vAlign w:val="center"/>
          </w:tcPr>
          <w:p>
            <w:pPr>
              <w:spacing w:line="400" w:lineRule="exact"/>
              <w:ind w:left="237" w:leftChars="97" w:hanging="33" w:hangingChars="14"/>
              <w:rPr>
                <w:rFonts w:hint="eastAsia" w:ascii="宋体" w:hAnsi="宋体" w:eastAsia="宋体" w:cs="宋体"/>
                <w:sz w:val="24"/>
                <w:szCs w:val="24"/>
              </w:rPr>
            </w:pPr>
            <w:r>
              <w:rPr>
                <w:rFonts w:hint="eastAsia" w:ascii="宋体" w:hAnsi="宋体" w:eastAsia="宋体" w:cs="宋体"/>
                <w:sz w:val="24"/>
                <w:szCs w:val="24"/>
              </w:rPr>
              <w:t>海外人才须提交海外学历学位证书及教育部留学服务中心出具的《国外学历学位认证书》；国内人才提供学历学位证书及学信网认证信息；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trPr>
        <w:tc>
          <w:tcPr>
            <w:tcW w:w="140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7140" w:type="dxa"/>
            <w:vAlign w:val="center"/>
          </w:tcPr>
          <w:p>
            <w:pPr>
              <w:spacing w:line="400" w:lineRule="exact"/>
              <w:ind w:firstLine="232" w:firstLineChars="97"/>
              <w:rPr>
                <w:rFonts w:hint="eastAsia" w:ascii="宋体" w:hAnsi="宋体" w:eastAsia="宋体" w:cs="宋体"/>
                <w:sz w:val="24"/>
                <w:szCs w:val="24"/>
              </w:rPr>
            </w:pPr>
            <w:r>
              <w:rPr>
                <w:rFonts w:hint="eastAsia" w:ascii="宋体" w:hAnsi="宋体" w:eastAsia="宋体" w:cs="宋体"/>
                <w:sz w:val="24"/>
                <w:szCs w:val="24"/>
              </w:rPr>
              <w:t>申报人有效身份证件或护照(复印件)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trPr>
        <w:tc>
          <w:tcPr>
            <w:tcW w:w="140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7140" w:type="dxa"/>
            <w:vAlign w:val="center"/>
          </w:tcPr>
          <w:p>
            <w:pPr>
              <w:spacing w:line="400" w:lineRule="exact"/>
              <w:ind w:firstLine="232" w:firstLineChars="97"/>
              <w:rPr>
                <w:rFonts w:hint="eastAsia" w:ascii="宋体" w:hAnsi="宋体" w:eastAsia="宋体" w:cs="宋体"/>
                <w:sz w:val="24"/>
                <w:szCs w:val="24"/>
              </w:rPr>
            </w:pPr>
            <w:r>
              <w:rPr>
                <w:rFonts w:hint="eastAsia" w:ascii="宋体" w:hAnsi="宋体" w:eastAsia="宋体" w:cs="宋体"/>
                <w:sz w:val="24"/>
                <w:szCs w:val="24"/>
              </w:rPr>
              <w:t>申报人工作经历证明材料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trPr>
        <w:tc>
          <w:tcPr>
            <w:tcW w:w="140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7140" w:type="dxa"/>
            <w:vAlign w:val="center"/>
          </w:tcPr>
          <w:p>
            <w:pPr>
              <w:spacing w:line="400" w:lineRule="exact"/>
              <w:ind w:left="237" w:leftChars="97" w:hanging="33" w:hangingChars="14"/>
              <w:rPr>
                <w:rFonts w:hint="eastAsia" w:ascii="宋体" w:hAnsi="宋体" w:eastAsia="宋体" w:cs="宋体"/>
                <w:sz w:val="24"/>
                <w:szCs w:val="24"/>
              </w:rPr>
            </w:pPr>
            <w:r>
              <w:rPr>
                <w:rFonts w:hint="eastAsia" w:ascii="宋体" w:hAnsi="宋体" w:eastAsia="宋体" w:cs="宋体"/>
                <w:sz w:val="24"/>
                <w:szCs w:val="24"/>
              </w:rPr>
              <w:t>申报人在该领域内的研究论文以及其他科技成果等有关证明文件（科学技术成果鉴定证书、专利证书以及被授予专利权后各年缴费发票复印件、权威机构出具的检测报告）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trPr>
        <w:tc>
          <w:tcPr>
            <w:tcW w:w="140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7140" w:type="dxa"/>
            <w:vAlign w:val="center"/>
          </w:tcPr>
          <w:p>
            <w:pPr>
              <w:spacing w:line="360" w:lineRule="exact"/>
              <w:ind w:left="234" w:leftChars="104" w:hanging="16" w:hangingChars="7"/>
              <w:rPr>
                <w:rFonts w:hint="eastAsia" w:ascii="宋体" w:hAnsi="宋体" w:eastAsia="宋体" w:cs="宋体"/>
                <w:sz w:val="24"/>
                <w:szCs w:val="24"/>
              </w:rPr>
            </w:pPr>
            <w:r>
              <w:rPr>
                <w:rFonts w:hint="eastAsia" w:ascii="宋体" w:hAnsi="宋体" w:eastAsia="宋体" w:cs="宋体"/>
                <w:sz w:val="24"/>
                <w:szCs w:val="24"/>
              </w:rPr>
              <w:t>各类获奖证书、列入国家计划文件或证明材料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8" w:hRule="atLeast"/>
        </w:trPr>
        <w:tc>
          <w:tcPr>
            <w:tcW w:w="140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7140" w:type="dxa"/>
            <w:vAlign w:val="center"/>
          </w:tcPr>
          <w:p>
            <w:pPr>
              <w:spacing w:line="360" w:lineRule="exact"/>
              <w:ind w:left="234" w:leftChars="104" w:hanging="16" w:hangingChars="7"/>
              <w:rPr>
                <w:rFonts w:hint="eastAsia" w:ascii="宋体" w:hAnsi="宋体" w:eastAsia="宋体" w:cs="宋体"/>
                <w:sz w:val="24"/>
                <w:szCs w:val="24"/>
              </w:rPr>
            </w:pPr>
            <w:r>
              <w:rPr>
                <w:rFonts w:hint="eastAsia" w:ascii="宋体" w:hAnsi="宋体" w:eastAsia="宋体" w:cs="宋体"/>
                <w:sz w:val="24"/>
                <w:szCs w:val="24"/>
              </w:rPr>
              <w:t>相关产品许可（包括新药证书、各类许可证等）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4" w:hRule="atLeast"/>
        </w:trPr>
        <w:tc>
          <w:tcPr>
            <w:tcW w:w="140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7140" w:type="dxa"/>
            <w:vAlign w:val="center"/>
          </w:tcPr>
          <w:p>
            <w:pPr>
              <w:spacing w:line="400" w:lineRule="exact"/>
              <w:ind w:firstLine="232" w:firstLineChars="97"/>
              <w:rPr>
                <w:rFonts w:hint="eastAsia" w:ascii="宋体" w:hAnsi="宋体" w:eastAsia="宋体" w:cs="宋体"/>
                <w:sz w:val="24"/>
                <w:szCs w:val="24"/>
              </w:rPr>
            </w:pPr>
            <w:r>
              <w:rPr>
                <w:rFonts w:hint="eastAsia" w:ascii="宋体" w:hAnsi="宋体" w:eastAsia="宋体" w:cs="宋体"/>
                <w:sz w:val="24"/>
                <w:szCs w:val="24"/>
              </w:rPr>
              <w:t>如企业已在富阳注册成立，请提交企业工商营业执照、公司章程、开户行回单等复印件</w:t>
            </w:r>
          </w:p>
        </w:tc>
      </w:tr>
    </w:tbl>
    <w:p>
      <w:pPr>
        <w:spacing w:line="400" w:lineRule="exact"/>
        <w:rPr>
          <w:rFonts w:hint="eastAsia" w:ascii="仿宋_GB2312" w:eastAsia="仿宋_GB2312"/>
        </w:rPr>
      </w:pPr>
      <w:r>
        <w:rPr>
          <w:rFonts w:hint="eastAsia" w:ascii="仿宋_GB2312" w:eastAsia="仿宋_GB2312"/>
        </w:rPr>
        <w:br w:type="page"/>
      </w:r>
    </w:p>
    <w:p>
      <w:pPr>
        <w:spacing w:line="400" w:lineRule="exact"/>
        <w:rPr>
          <w:rFonts w:hint="eastAsia" w:ascii="仿宋_GB2312" w:eastAsia="仿宋_GB2312"/>
        </w:rPr>
      </w:pPr>
    </w:p>
    <w:p>
      <w:pPr>
        <w:rPr>
          <w:rFonts w:hint="eastAsia" w:ascii="黑体" w:eastAsia="黑体"/>
          <w:b/>
          <w:bCs/>
          <w:sz w:val="32"/>
          <w:szCs w:val="32"/>
        </w:rPr>
      </w:pPr>
      <w:r>
        <w:rPr>
          <w:rFonts w:hint="eastAsia" w:ascii="黑体" w:eastAsia="黑体"/>
          <w:b/>
          <w:bCs/>
          <w:sz w:val="32"/>
          <w:szCs w:val="32"/>
        </w:rPr>
        <w:t>附件2：</w:t>
      </w:r>
    </w:p>
    <w:p>
      <w:pPr>
        <w:rPr>
          <w:rFonts w:hint="eastAsia" w:ascii="黑体" w:eastAsia="黑体"/>
          <w:b/>
          <w:bCs/>
          <w:sz w:val="32"/>
          <w:szCs w:val="32"/>
        </w:rPr>
      </w:pPr>
    </w:p>
    <w:p>
      <w:pPr>
        <w:jc w:val="center"/>
        <w:rPr>
          <w:rFonts w:hint="eastAsia"/>
          <w:b/>
          <w:bCs/>
          <w:sz w:val="48"/>
        </w:rPr>
      </w:pPr>
    </w:p>
    <w:p>
      <w:pPr>
        <w:jc w:val="center"/>
        <w:rPr>
          <w:rFonts w:hint="eastAsia" w:ascii="方正小标宋简体" w:hAnsi="方正小标宋简体" w:eastAsia="方正小标宋简体" w:cs="方正小标宋简体"/>
          <w:b/>
          <w:kern w:val="0"/>
          <w:sz w:val="48"/>
          <w:szCs w:val="48"/>
        </w:rPr>
      </w:pPr>
      <w:r>
        <w:rPr>
          <w:rFonts w:hint="eastAsia" w:ascii="方正小标宋简体" w:hAnsi="方正小标宋简体" w:eastAsia="方正小标宋简体" w:cs="方正小标宋简体"/>
          <w:b/>
          <w:kern w:val="0"/>
          <w:sz w:val="48"/>
          <w:szCs w:val="48"/>
        </w:rPr>
        <w:t>杭州市富阳区引进高层次人才创业创新“5110” 计划</w:t>
      </w:r>
    </w:p>
    <w:p>
      <w:pPr>
        <w:jc w:val="center"/>
        <w:rPr>
          <w:rFonts w:hint="eastAsia" w:ascii="方正小标宋简体" w:hAnsi="方正小标宋简体" w:eastAsia="方正小标宋简体" w:cs="方正小标宋简体"/>
          <w:color w:val="666666"/>
          <w:kern w:val="0"/>
          <w:sz w:val="28"/>
          <w:szCs w:val="28"/>
        </w:rPr>
      </w:pPr>
    </w:p>
    <w:p>
      <w:pPr>
        <w:ind w:firstLine="2396" w:firstLineChars="499"/>
        <w:rPr>
          <w:rFonts w:hint="eastAsia" w:ascii="方正小标宋简体" w:hAnsi="方正小标宋简体" w:eastAsia="方正小标宋简体" w:cs="方正小标宋简体"/>
          <w:b/>
          <w:bCs/>
          <w:sz w:val="48"/>
        </w:rPr>
      </w:pPr>
      <w:r>
        <w:rPr>
          <w:rFonts w:hint="eastAsia" w:ascii="方正小标宋简体" w:hAnsi="方正小标宋简体" w:eastAsia="方正小标宋简体" w:cs="方正小标宋简体"/>
          <w:b/>
          <w:bCs/>
          <w:sz w:val="48"/>
        </w:rPr>
        <w:t>创业项目申报表</w:t>
      </w:r>
    </w:p>
    <w:p/>
    <w:p>
      <w:pPr>
        <w:rPr>
          <w:rFonts w:hint="eastAsia"/>
        </w:rPr>
      </w:pPr>
    </w:p>
    <w:p>
      <w:pPr>
        <w:rPr>
          <w:rFonts w:hint="eastAsia"/>
        </w:rPr>
      </w:pPr>
    </w:p>
    <w:p>
      <w:pPr>
        <w:rPr>
          <w:rFonts w:hint="eastAsia"/>
        </w:rPr>
      </w:pPr>
    </w:p>
    <w:p>
      <w:pPr>
        <w:rPr>
          <w:rFonts w:hint="eastAsia"/>
        </w:rPr>
      </w:pPr>
    </w:p>
    <w:p>
      <w:pPr>
        <w:rPr>
          <w:rFonts w:hint="eastAsia"/>
        </w:rPr>
      </w:pPr>
    </w:p>
    <w:p>
      <w:pPr>
        <w:tabs>
          <w:tab w:val="left" w:pos="3240"/>
        </w:tabs>
        <w:spacing w:line="600" w:lineRule="exact"/>
        <w:ind w:firstLine="1680" w:firstLineChars="600"/>
        <w:jc w:val="left"/>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申    请    人  </w:t>
      </w:r>
      <w:r>
        <w:rPr>
          <w:rFonts w:hint="eastAsia" w:ascii="仿宋_GB2312" w:hAnsi="仿宋_GB2312" w:eastAsia="仿宋_GB2312" w:cs="仿宋_GB2312"/>
          <w:sz w:val="28"/>
          <w:u w:val="single"/>
        </w:rPr>
        <w:t xml:space="preserve">                      </w:t>
      </w:r>
    </w:p>
    <w:p>
      <w:pPr>
        <w:spacing w:line="600" w:lineRule="exact"/>
        <w:ind w:firstLine="1680" w:firstLineChars="600"/>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项  目  名  称  </w:t>
      </w:r>
      <w:r>
        <w:rPr>
          <w:rFonts w:hint="eastAsia" w:ascii="仿宋_GB2312" w:hAnsi="仿宋_GB2312" w:eastAsia="仿宋_GB2312" w:cs="仿宋_GB2312"/>
          <w:sz w:val="28"/>
          <w:u w:val="single"/>
        </w:rPr>
        <w:t xml:space="preserve">                      </w:t>
      </w:r>
    </w:p>
    <w:p>
      <w:pPr>
        <w:spacing w:line="600" w:lineRule="exact"/>
        <w:ind w:firstLine="1680" w:firstLineChars="600"/>
        <w:rPr>
          <w:rFonts w:hint="eastAsia" w:ascii="仿宋_GB2312" w:hAnsi="仿宋_GB2312" w:eastAsia="仿宋_GB2312" w:cs="仿宋_GB2312"/>
          <w:sz w:val="28"/>
        </w:rPr>
      </w:pPr>
      <w:r>
        <w:rPr>
          <w:rFonts w:hint="eastAsia" w:ascii="仿宋_GB2312" w:hAnsi="仿宋_GB2312" w:eastAsia="仿宋_GB2312" w:cs="仿宋_GB2312"/>
          <w:sz w:val="28"/>
        </w:rPr>
        <w:t xml:space="preserve">所  属  行  业  </w:t>
      </w:r>
      <w:r>
        <w:rPr>
          <w:rFonts w:hint="eastAsia" w:ascii="仿宋_GB2312" w:hAnsi="仿宋_GB2312" w:eastAsia="仿宋_GB2312" w:cs="仿宋_GB2312"/>
          <w:sz w:val="28"/>
          <w:u w:val="single"/>
        </w:rPr>
        <w:t xml:space="preserve">                      </w:t>
      </w:r>
    </w:p>
    <w:p>
      <w:pPr>
        <w:spacing w:line="600" w:lineRule="exact"/>
        <w:ind w:firstLine="1680" w:firstLineChars="600"/>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所  在  单  位  </w:t>
      </w:r>
      <w:r>
        <w:rPr>
          <w:rFonts w:hint="eastAsia" w:ascii="仿宋_GB2312" w:hAnsi="仿宋_GB2312" w:eastAsia="仿宋_GB2312" w:cs="仿宋_GB2312"/>
          <w:sz w:val="28"/>
          <w:u w:val="single"/>
        </w:rPr>
        <w:t xml:space="preserve">                      </w:t>
      </w:r>
    </w:p>
    <w:p>
      <w:pPr>
        <w:spacing w:line="600" w:lineRule="exact"/>
        <w:ind w:firstLine="1680" w:firstLineChars="600"/>
        <w:rPr>
          <w:rFonts w:hint="eastAsia" w:ascii="仿宋_GB2312" w:hAnsi="仿宋_GB2312" w:eastAsia="仿宋_GB2312" w:cs="仿宋_GB2312"/>
          <w:sz w:val="28"/>
          <w:u w:val="single"/>
        </w:rPr>
      </w:pPr>
      <w:r>
        <w:rPr>
          <w:rFonts w:hint="eastAsia" w:ascii="仿宋_GB2312" w:hAnsi="仿宋_GB2312" w:eastAsia="仿宋_GB2312" w:cs="仿宋_GB2312"/>
          <w:sz w:val="28"/>
        </w:rPr>
        <w:t xml:space="preserve">申  请  日  期  </w:t>
      </w:r>
      <w:r>
        <w:rPr>
          <w:rFonts w:hint="eastAsia" w:ascii="仿宋_GB2312" w:hAnsi="仿宋_GB2312" w:eastAsia="仿宋_GB2312" w:cs="仿宋_GB2312"/>
          <w:sz w:val="28"/>
          <w:u w:val="single"/>
        </w:rPr>
        <w:t xml:space="preserve">                      </w:t>
      </w:r>
    </w:p>
    <w:p>
      <w:pPr>
        <w:rPr>
          <w:rFonts w:hint="eastAsia"/>
          <w:sz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w:t>
      </w:r>
    </w:p>
    <w:p>
      <w:pPr>
        <w:jc w:val="center"/>
        <w:rPr>
          <w:rFonts w:hint="eastAsia"/>
          <w:sz w:val="28"/>
        </w:rPr>
      </w:pPr>
      <w:r>
        <w:rPr>
          <w:rFonts w:hint="eastAsia" w:ascii="仿宋_GB2312" w:hAnsi="仿宋_GB2312" w:eastAsia="仿宋_GB2312" w:cs="仿宋_GB2312"/>
          <w:b/>
          <w:bCs/>
          <w:sz w:val="28"/>
        </w:rPr>
        <w:t>杭州市富阳区人力资源和社会保障局</w:t>
      </w:r>
    </w:p>
    <w:p>
      <w:pPr>
        <w:rPr>
          <w:rFonts w:hint="eastAsia" w:ascii="黑体" w:eastAsia="黑体"/>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720" w:num="1"/>
          <w:titlePg/>
          <w:docGrid w:type="lines" w:linePitch="312" w:charSpace="0"/>
        </w:sectPr>
      </w:pPr>
    </w:p>
    <w:tbl>
      <w:tblPr>
        <w:tblStyle w:val="10"/>
        <w:tblpPr w:leftFromText="180" w:rightFromText="180" w:vertAnchor="text" w:horzAnchor="margin" w:tblpY="706"/>
        <w:tblW w:w="91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4"/>
        <w:gridCol w:w="907"/>
        <w:gridCol w:w="402"/>
        <w:gridCol w:w="184"/>
        <w:gridCol w:w="40"/>
        <w:gridCol w:w="626"/>
        <w:gridCol w:w="510"/>
        <w:gridCol w:w="766"/>
        <w:gridCol w:w="932"/>
        <w:gridCol w:w="49"/>
        <w:gridCol w:w="295"/>
        <w:gridCol w:w="783"/>
        <w:gridCol w:w="1201"/>
        <w:gridCol w:w="115"/>
        <w:gridCol w:w="15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4" w:hRule="atLeast"/>
        </w:trPr>
        <w:tc>
          <w:tcPr>
            <w:tcW w:w="784" w:type="dxa"/>
            <w:vAlign w:val="center"/>
          </w:tcPr>
          <w:p>
            <w:pPr>
              <w:jc w:val="center"/>
              <w:rPr>
                <w:rFonts w:hint="eastAsia"/>
                <w:sz w:val="24"/>
              </w:rPr>
            </w:pPr>
            <w:r>
              <w:rPr>
                <w:rFonts w:hint="eastAsia"/>
                <w:sz w:val="24"/>
              </w:rPr>
              <w:t>姓名</w:t>
            </w:r>
          </w:p>
        </w:tc>
        <w:tc>
          <w:tcPr>
            <w:tcW w:w="1309" w:type="dxa"/>
            <w:gridSpan w:val="2"/>
            <w:vAlign w:val="center"/>
          </w:tcPr>
          <w:p>
            <w:pPr>
              <w:jc w:val="center"/>
              <w:rPr>
                <w:rFonts w:hint="eastAsia"/>
                <w:sz w:val="24"/>
              </w:rPr>
            </w:pPr>
          </w:p>
        </w:tc>
        <w:tc>
          <w:tcPr>
            <w:tcW w:w="850" w:type="dxa"/>
            <w:gridSpan w:val="3"/>
            <w:vAlign w:val="center"/>
          </w:tcPr>
          <w:p>
            <w:pPr>
              <w:jc w:val="center"/>
              <w:rPr>
                <w:rFonts w:hint="eastAsia"/>
                <w:sz w:val="24"/>
              </w:rPr>
            </w:pPr>
            <w:r>
              <w:rPr>
                <w:rFonts w:hint="eastAsia"/>
                <w:sz w:val="24"/>
              </w:rPr>
              <w:t>性别</w:t>
            </w:r>
          </w:p>
        </w:tc>
        <w:tc>
          <w:tcPr>
            <w:tcW w:w="1276" w:type="dxa"/>
            <w:gridSpan w:val="2"/>
            <w:tcBorders>
              <w:right w:val="single" w:color="auto" w:sz="4" w:space="0"/>
            </w:tcBorders>
            <w:vAlign w:val="center"/>
          </w:tcPr>
          <w:p>
            <w:pPr>
              <w:jc w:val="center"/>
              <w:rPr>
                <w:rFonts w:hint="eastAsia"/>
                <w:sz w:val="24"/>
              </w:rPr>
            </w:pPr>
          </w:p>
        </w:tc>
        <w:tc>
          <w:tcPr>
            <w:tcW w:w="1276" w:type="dxa"/>
            <w:gridSpan w:val="3"/>
            <w:tcBorders>
              <w:left w:val="single" w:color="auto" w:sz="4" w:space="0"/>
              <w:right w:val="single" w:color="auto" w:sz="4" w:space="0"/>
            </w:tcBorders>
            <w:vAlign w:val="center"/>
          </w:tcPr>
          <w:p>
            <w:pPr>
              <w:jc w:val="center"/>
              <w:rPr>
                <w:rFonts w:hint="eastAsia"/>
                <w:sz w:val="24"/>
              </w:rPr>
            </w:pPr>
            <w:r>
              <w:rPr>
                <w:rFonts w:hint="eastAsia"/>
                <w:sz w:val="24"/>
              </w:rPr>
              <w:t>出生地</w:t>
            </w:r>
          </w:p>
        </w:tc>
        <w:tc>
          <w:tcPr>
            <w:tcW w:w="1984" w:type="dxa"/>
            <w:gridSpan w:val="2"/>
            <w:tcBorders>
              <w:left w:val="single" w:color="auto" w:sz="4" w:space="0"/>
              <w:right w:val="single" w:color="auto" w:sz="4" w:space="0"/>
            </w:tcBorders>
            <w:vAlign w:val="center"/>
          </w:tcPr>
          <w:p>
            <w:pPr>
              <w:jc w:val="center"/>
              <w:rPr>
                <w:rFonts w:hint="eastAsia"/>
                <w:sz w:val="24"/>
              </w:rPr>
            </w:pPr>
          </w:p>
        </w:tc>
        <w:tc>
          <w:tcPr>
            <w:tcW w:w="1701" w:type="dxa"/>
            <w:gridSpan w:val="2"/>
            <w:vMerge w:val="restart"/>
            <w:tcBorders>
              <w:left w:val="single" w:color="auto" w:sz="4" w:space="0"/>
            </w:tcBorders>
            <w:vAlign w:val="center"/>
          </w:tcPr>
          <w:p>
            <w:pPr>
              <w:jc w:val="center"/>
              <w:rPr>
                <w:rFonts w:hint="eastAsia"/>
                <w:sz w:val="24"/>
              </w:rPr>
            </w:pPr>
            <w:r>
              <w:rPr>
                <w:rFonts w:hint="eastAsia"/>
                <w:sz w:val="24"/>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8" w:hRule="atLeast"/>
        </w:trPr>
        <w:tc>
          <w:tcPr>
            <w:tcW w:w="784" w:type="dxa"/>
            <w:tcBorders>
              <w:bottom w:val="single" w:color="auto" w:sz="4" w:space="0"/>
            </w:tcBorders>
            <w:vAlign w:val="center"/>
          </w:tcPr>
          <w:p>
            <w:pPr>
              <w:jc w:val="center"/>
              <w:rPr>
                <w:rFonts w:hint="eastAsia"/>
                <w:sz w:val="24"/>
              </w:rPr>
            </w:pPr>
            <w:r>
              <w:rPr>
                <w:rFonts w:hint="eastAsia"/>
                <w:sz w:val="24"/>
              </w:rPr>
              <w:t>民族</w:t>
            </w:r>
          </w:p>
        </w:tc>
        <w:tc>
          <w:tcPr>
            <w:tcW w:w="1309" w:type="dxa"/>
            <w:gridSpan w:val="2"/>
            <w:tcBorders>
              <w:bottom w:val="single" w:color="auto" w:sz="4" w:space="0"/>
            </w:tcBorders>
            <w:vAlign w:val="center"/>
          </w:tcPr>
          <w:p>
            <w:pPr>
              <w:jc w:val="center"/>
              <w:rPr>
                <w:rFonts w:hint="eastAsia"/>
                <w:sz w:val="24"/>
              </w:rPr>
            </w:pPr>
          </w:p>
        </w:tc>
        <w:tc>
          <w:tcPr>
            <w:tcW w:w="850" w:type="dxa"/>
            <w:gridSpan w:val="3"/>
            <w:tcBorders>
              <w:bottom w:val="single" w:color="auto" w:sz="4" w:space="0"/>
              <w:right w:val="single" w:color="auto" w:sz="4" w:space="0"/>
            </w:tcBorders>
            <w:vAlign w:val="center"/>
          </w:tcPr>
          <w:p>
            <w:pPr>
              <w:jc w:val="center"/>
              <w:rPr>
                <w:rFonts w:hint="eastAsia"/>
                <w:sz w:val="24"/>
              </w:rPr>
            </w:pPr>
            <w:r>
              <w:rPr>
                <w:rFonts w:hint="eastAsia"/>
                <w:sz w:val="24"/>
              </w:rPr>
              <w:t>国籍</w:t>
            </w:r>
          </w:p>
        </w:tc>
        <w:tc>
          <w:tcPr>
            <w:tcW w:w="1276" w:type="dxa"/>
            <w:gridSpan w:val="2"/>
            <w:tcBorders>
              <w:left w:val="single" w:color="auto" w:sz="4" w:space="0"/>
              <w:bottom w:val="single" w:color="auto" w:sz="4" w:space="0"/>
              <w:right w:val="single" w:color="auto" w:sz="4" w:space="0"/>
            </w:tcBorders>
            <w:vAlign w:val="center"/>
          </w:tcPr>
          <w:p>
            <w:pPr>
              <w:jc w:val="center"/>
              <w:rPr>
                <w:rFonts w:hint="eastAsia"/>
                <w:sz w:val="24"/>
              </w:rPr>
            </w:pPr>
          </w:p>
        </w:tc>
        <w:tc>
          <w:tcPr>
            <w:tcW w:w="1276" w:type="dxa"/>
            <w:gridSpan w:val="3"/>
            <w:tcBorders>
              <w:left w:val="single" w:color="auto" w:sz="4" w:space="0"/>
              <w:bottom w:val="single" w:color="auto" w:sz="4" w:space="0"/>
              <w:right w:val="single" w:color="auto" w:sz="4" w:space="0"/>
            </w:tcBorders>
            <w:vAlign w:val="center"/>
          </w:tcPr>
          <w:p>
            <w:pPr>
              <w:jc w:val="center"/>
              <w:rPr>
                <w:rFonts w:hint="eastAsia"/>
                <w:sz w:val="24"/>
              </w:rPr>
            </w:pPr>
            <w:r>
              <w:rPr>
                <w:rFonts w:hint="eastAsia"/>
                <w:sz w:val="24"/>
              </w:rPr>
              <w:t>出生年月</w:t>
            </w:r>
          </w:p>
        </w:tc>
        <w:tc>
          <w:tcPr>
            <w:tcW w:w="1984" w:type="dxa"/>
            <w:gridSpan w:val="2"/>
            <w:tcBorders>
              <w:left w:val="single" w:color="auto" w:sz="4" w:space="0"/>
              <w:bottom w:val="single" w:color="auto" w:sz="4" w:space="0"/>
              <w:right w:val="single" w:color="auto" w:sz="4" w:space="0"/>
            </w:tcBorders>
            <w:vAlign w:val="center"/>
          </w:tcPr>
          <w:p>
            <w:pPr>
              <w:jc w:val="center"/>
              <w:rPr>
                <w:rFonts w:hint="eastAsia"/>
                <w:sz w:val="24"/>
              </w:rPr>
            </w:pPr>
          </w:p>
        </w:tc>
        <w:tc>
          <w:tcPr>
            <w:tcW w:w="1701" w:type="dxa"/>
            <w:gridSpan w:val="2"/>
            <w:vMerge w:val="continue"/>
            <w:tcBorders>
              <w:left w:val="single" w:color="auto" w:sz="4" w:space="0"/>
            </w:tcBorders>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5" w:hRule="atLeast"/>
        </w:trPr>
        <w:tc>
          <w:tcPr>
            <w:tcW w:w="2093" w:type="dxa"/>
            <w:gridSpan w:val="3"/>
            <w:tcBorders>
              <w:top w:val="single" w:color="auto" w:sz="4" w:space="0"/>
            </w:tcBorders>
            <w:vAlign w:val="center"/>
          </w:tcPr>
          <w:p>
            <w:pPr>
              <w:jc w:val="center"/>
              <w:rPr>
                <w:rFonts w:hint="eastAsia"/>
                <w:sz w:val="24"/>
              </w:rPr>
            </w:pPr>
            <w:r>
              <w:rPr>
                <w:rFonts w:hint="eastAsia"/>
                <w:sz w:val="24"/>
              </w:rPr>
              <w:t>电话/手机</w:t>
            </w:r>
          </w:p>
        </w:tc>
        <w:tc>
          <w:tcPr>
            <w:tcW w:w="2126" w:type="dxa"/>
            <w:gridSpan w:val="5"/>
            <w:tcBorders>
              <w:top w:val="single" w:color="auto" w:sz="4" w:space="0"/>
              <w:right w:val="single" w:color="auto" w:sz="4" w:space="0"/>
            </w:tcBorders>
            <w:vAlign w:val="center"/>
          </w:tcPr>
          <w:p>
            <w:pPr>
              <w:jc w:val="center"/>
              <w:rPr>
                <w:rFonts w:hint="eastAsia"/>
                <w:sz w:val="24"/>
              </w:rPr>
            </w:pPr>
          </w:p>
        </w:tc>
        <w:tc>
          <w:tcPr>
            <w:tcW w:w="1276" w:type="dxa"/>
            <w:gridSpan w:val="3"/>
            <w:tcBorders>
              <w:top w:val="single" w:color="auto" w:sz="4" w:space="0"/>
              <w:left w:val="single" w:color="auto" w:sz="4" w:space="0"/>
              <w:right w:val="single" w:color="auto" w:sz="4" w:space="0"/>
            </w:tcBorders>
            <w:vAlign w:val="center"/>
          </w:tcPr>
          <w:p>
            <w:pPr>
              <w:jc w:val="center"/>
              <w:rPr>
                <w:rFonts w:hint="eastAsia"/>
                <w:sz w:val="24"/>
              </w:rPr>
            </w:pPr>
            <w:r>
              <w:rPr>
                <w:rFonts w:hint="eastAsia"/>
                <w:sz w:val="24"/>
              </w:rPr>
              <w:t>E-mail</w:t>
            </w:r>
          </w:p>
        </w:tc>
        <w:tc>
          <w:tcPr>
            <w:tcW w:w="1984" w:type="dxa"/>
            <w:gridSpan w:val="2"/>
            <w:tcBorders>
              <w:top w:val="single" w:color="auto" w:sz="4" w:space="0"/>
              <w:left w:val="single" w:color="auto" w:sz="4" w:space="0"/>
              <w:right w:val="single" w:color="auto" w:sz="4" w:space="0"/>
            </w:tcBorders>
            <w:vAlign w:val="center"/>
          </w:tcPr>
          <w:p>
            <w:pPr>
              <w:jc w:val="center"/>
              <w:rPr>
                <w:rFonts w:hint="eastAsia"/>
                <w:sz w:val="24"/>
              </w:rPr>
            </w:pPr>
          </w:p>
        </w:tc>
        <w:tc>
          <w:tcPr>
            <w:tcW w:w="1701" w:type="dxa"/>
            <w:gridSpan w:val="2"/>
            <w:vMerge w:val="continue"/>
            <w:tcBorders>
              <w:left w:val="single" w:color="auto" w:sz="4" w:space="0"/>
            </w:tcBorders>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2" w:hRule="atLeast"/>
        </w:trPr>
        <w:tc>
          <w:tcPr>
            <w:tcW w:w="1691" w:type="dxa"/>
            <w:gridSpan w:val="2"/>
            <w:tcBorders>
              <w:bottom w:val="single" w:color="auto" w:sz="4" w:space="0"/>
            </w:tcBorders>
            <w:vAlign w:val="center"/>
          </w:tcPr>
          <w:p>
            <w:pPr>
              <w:jc w:val="center"/>
              <w:rPr>
                <w:rFonts w:hint="eastAsia"/>
                <w:sz w:val="24"/>
              </w:rPr>
            </w:pPr>
            <w:r>
              <w:rPr>
                <w:rFonts w:hint="eastAsia"/>
                <w:sz w:val="24"/>
              </w:rPr>
              <w:t>人才类别</w:t>
            </w:r>
          </w:p>
        </w:tc>
        <w:tc>
          <w:tcPr>
            <w:tcW w:w="7489" w:type="dxa"/>
            <w:gridSpan w:val="13"/>
            <w:tcBorders>
              <w:bottom w:val="single" w:color="auto" w:sz="4" w:space="0"/>
            </w:tcBorders>
            <w:vAlign w:val="center"/>
          </w:tcPr>
          <w:p>
            <w:pPr>
              <w:rPr>
                <w:rFonts w:hint="eastAsia"/>
                <w:sz w:val="24"/>
              </w:rPr>
            </w:pPr>
            <w:r>
              <w:rPr>
                <w:rFonts w:hint="eastAsia"/>
                <w:sz w:val="24"/>
              </w:rPr>
              <w:t>□国千 □省千 □中科院百人 □国家万人计划  □其他</w:t>
            </w:r>
            <w:r>
              <w:rPr>
                <w:rFonts w:hint="eastAsia"/>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2" w:hRule="atLeast"/>
        </w:trPr>
        <w:tc>
          <w:tcPr>
            <w:tcW w:w="1691" w:type="dxa"/>
            <w:gridSpan w:val="2"/>
            <w:tcBorders>
              <w:top w:val="single" w:color="auto" w:sz="4" w:space="0"/>
            </w:tcBorders>
            <w:vAlign w:val="center"/>
          </w:tcPr>
          <w:p>
            <w:pPr>
              <w:jc w:val="center"/>
              <w:rPr>
                <w:rFonts w:hint="eastAsia"/>
                <w:sz w:val="24"/>
              </w:rPr>
            </w:pPr>
            <w:r>
              <w:rPr>
                <w:rFonts w:hint="eastAsia"/>
                <w:sz w:val="24"/>
              </w:rPr>
              <w:t>证 件 号</w:t>
            </w:r>
          </w:p>
        </w:tc>
        <w:tc>
          <w:tcPr>
            <w:tcW w:w="7489" w:type="dxa"/>
            <w:gridSpan w:val="13"/>
            <w:tcBorders>
              <w:top w:val="single" w:color="auto" w:sz="4" w:space="0"/>
            </w:tcBorders>
            <w:vAlign w:val="center"/>
          </w:tcPr>
          <w:p>
            <w:pPr>
              <w:rPr>
                <w:rFonts w:hint="eastAsia"/>
                <w:sz w:val="24"/>
              </w:rPr>
            </w:pPr>
            <w:r>
              <w:rPr>
                <w:rFonts w:hint="eastAsia"/>
                <w:sz w:val="24"/>
              </w:rPr>
              <w:sym w:font="Monotype Sorts" w:char="F097"/>
            </w:r>
            <w:r>
              <w:rPr>
                <w:rFonts w:hint="eastAsia"/>
                <w:sz w:val="24"/>
              </w:rPr>
              <w:t xml:space="preserve"> 身份证                             </w:t>
            </w:r>
            <w:r>
              <w:rPr>
                <w:rFonts w:hint="eastAsia"/>
                <w:sz w:val="24"/>
              </w:rPr>
              <w:sym w:font="Monotype Sorts" w:char="F097"/>
            </w:r>
            <w:r>
              <w:rPr>
                <w:rFonts w:hint="eastAsia"/>
                <w:sz w:val="24"/>
              </w:rPr>
              <w:t xml:space="preserve">护照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1691" w:type="dxa"/>
            <w:gridSpan w:val="2"/>
            <w:vAlign w:val="center"/>
          </w:tcPr>
          <w:p>
            <w:pPr>
              <w:jc w:val="center"/>
              <w:rPr>
                <w:rFonts w:hint="eastAsia"/>
                <w:sz w:val="24"/>
              </w:rPr>
            </w:pPr>
            <w:r>
              <w:rPr>
                <w:rFonts w:hint="eastAsia"/>
                <w:sz w:val="24"/>
              </w:rPr>
              <w:t>承诺在富时间</w:t>
            </w:r>
          </w:p>
        </w:tc>
        <w:tc>
          <w:tcPr>
            <w:tcW w:w="7489" w:type="dxa"/>
            <w:gridSpan w:val="13"/>
            <w:vAlign w:val="center"/>
          </w:tcPr>
          <w:p>
            <w:pPr>
              <w:rPr>
                <w:rFonts w:hint="eastAsia"/>
                <w:sz w:val="24"/>
              </w:rPr>
            </w:pPr>
            <w:r>
              <w:rPr>
                <w:rFonts w:hint="eastAsia"/>
                <w:sz w:val="24"/>
              </w:rPr>
              <w:t xml:space="preserve">□ 全职                             □ 兼职 </w:t>
            </w:r>
            <w:r>
              <w:rPr>
                <w:rFonts w:hint="eastAsia"/>
                <w:sz w:val="24"/>
                <w:u w:val="single"/>
              </w:rPr>
              <w:t xml:space="preserve">     </w:t>
            </w:r>
            <w:r>
              <w:rPr>
                <w:rFonts w:hint="eastAsia"/>
                <w:sz w:val="24"/>
              </w:rPr>
              <w:t>个月/每年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1691" w:type="dxa"/>
            <w:gridSpan w:val="2"/>
            <w:vAlign w:val="center"/>
          </w:tcPr>
          <w:p>
            <w:pPr>
              <w:jc w:val="center"/>
              <w:rPr>
                <w:rFonts w:hint="eastAsia"/>
                <w:sz w:val="24"/>
              </w:rPr>
            </w:pPr>
            <w:r>
              <w:rPr>
                <w:rFonts w:hint="eastAsia"/>
                <w:sz w:val="24"/>
              </w:rPr>
              <w:t>国外院校名称</w:t>
            </w:r>
          </w:p>
          <w:p>
            <w:pPr>
              <w:jc w:val="center"/>
              <w:rPr>
                <w:rFonts w:hint="eastAsia"/>
                <w:sz w:val="24"/>
              </w:rPr>
            </w:pPr>
            <w:r>
              <w:rPr>
                <w:rFonts w:hint="eastAsia"/>
                <w:sz w:val="24"/>
              </w:rPr>
              <w:t>（中、英文）</w:t>
            </w:r>
          </w:p>
        </w:tc>
        <w:tc>
          <w:tcPr>
            <w:tcW w:w="7489" w:type="dxa"/>
            <w:gridSpan w:val="13"/>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1691" w:type="dxa"/>
            <w:gridSpan w:val="2"/>
            <w:vAlign w:val="center"/>
          </w:tcPr>
          <w:p>
            <w:pPr>
              <w:jc w:val="center"/>
              <w:rPr>
                <w:rFonts w:hint="eastAsia"/>
                <w:sz w:val="24"/>
              </w:rPr>
            </w:pPr>
            <w:r>
              <w:rPr>
                <w:rFonts w:hint="eastAsia"/>
                <w:sz w:val="24"/>
              </w:rPr>
              <w:t>毕业时间</w:t>
            </w:r>
          </w:p>
        </w:tc>
        <w:tc>
          <w:tcPr>
            <w:tcW w:w="1762" w:type="dxa"/>
            <w:gridSpan w:val="5"/>
            <w:vAlign w:val="center"/>
          </w:tcPr>
          <w:p>
            <w:pPr>
              <w:jc w:val="center"/>
              <w:rPr>
                <w:rFonts w:hint="eastAsia"/>
                <w:sz w:val="24"/>
              </w:rPr>
            </w:pPr>
          </w:p>
        </w:tc>
        <w:tc>
          <w:tcPr>
            <w:tcW w:w="1698" w:type="dxa"/>
            <w:gridSpan w:val="2"/>
            <w:vAlign w:val="center"/>
          </w:tcPr>
          <w:p>
            <w:pPr>
              <w:jc w:val="center"/>
              <w:rPr>
                <w:rFonts w:hint="eastAsia"/>
                <w:sz w:val="24"/>
              </w:rPr>
            </w:pPr>
            <w:r>
              <w:rPr>
                <w:rFonts w:hint="eastAsia"/>
                <w:sz w:val="24"/>
              </w:rPr>
              <w:t>最高学位</w:t>
            </w:r>
          </w:p>
        </w:tc>
        <w:tc>
          <w:tcPr>
            <w:tcW w:w="1127" w:type="dxa"/>
            <w:gridSpan w:val="3"/>
            <w:vAlign w:val="center"/>
          </w:tcPr>
          <w:p>
            <w:pPr>
              <w:jc w:val="center"/>
              <w:rPr>
                <w:rFonts w:hint="eastAsia"/>
                <w:sz w:val="24"/>
              </w:rPr>
            </w:pPr>
          </w:p>
        </w:tc>
        <w:tc>
          <w:tcPr>
            <w:tcW w:w="1316" w:type="dxa"/>
            <w:gridSpan w:val="2"/>
            <w:vAlign w:val="center"/>
          </w:tcPr>
          <w:p>
            <w:pPr>
              <w:jc w:val="center"/>
              <w:rPr>
                <w:rFonts w:hint="eastAsia"/>
                <w:sz w:val="24"/>
              </w:rPr>
            </w:pPr>
            <w:r>
              <w:rPr>
                <w:rFonts w:hint="eastAsia"/>
                <w:sz w:val="24"/>
              </w:rPr>
              <w:t>专业领域</w:t>
            </w:r>
          </w:p>
        </w:tc>
        <w:tc>
          <w:tcPr>
            <w:tcW w:w="1586" w:type="dxa"/>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1691" w:type="dxa"/>
            <w:gridSpan w:val="2"/>
            <w:vAlign w:val="center"/>
          </w:tcPr>
          <w:p>
            <w:pPr>
              <w:jc w:val="center"/>
              <w:rPr>
                <w:rFonts w:hint="eastAsia"/>
                <w:sz w:val="24"/>
              </w:rPr>
            </w:pPr>
            <w:r>
              <w:rPr>
                <w:rFonts w:hint="eastAsia"/>
                <w:sz w:val="24"/>
              </w:rPr>
              <w:t>留 学 国</w:t>
            </w:r>
          </w:p>
        </w:tc>
        <w:tc>
          <w:tcPr>
            <w:tcW w:w="1762" w:type="dxa"/>
            <w:gridSpan w:val="5"/>
            <w:vAlign w:val="center"/>
          </w:tcPr>
          <w:p>
            <w:pPr>
              <w:jc w:val="center"/>
              <w:rPr>
                <w:rFonts w:hint="eastAsia"/>
                <w:sz w:val="24"/>
              </w:rPr>
            </w:pPr>
          </w:p>
        </w:tc>
        <w:tc>
          <w:tcPr>
            <w:tcW w:w="1698" w:type="dxa"/>
            <w:gridSpan w:val="2"/>
            <w:vAlign w:val="center"/>
          </w:tcPr>
          <w:p>
            <w:pPr>
              <w:jc w:val="center"/>
              <w:rPr>
                <w:rFonts w:hint="eastAsia"/>
                <w:sz w:val="24"/>
              </w:rPr>
            </w:pPr>
            <w:r>
              <w:rPr>
                <w:rFonts w:hint="eastAsia"/>
                <w:sz w:val="24"/>
              </w:rPr>
              <w:t>现居住地址</w:t>
            </w:r>
          </w:p>
        </w:tc>
        <w:tc>
          <w:tcPr>
            <w:tcW w:w="4029" w:type="dxa"/>
            <w:gridSpan w:val="6"/>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9180" w:type="dxa"/>
            <w:gridSpan w:val="15"/>
            <w:vAlign w:val="center"/>
          </w:tcPr>
          <w:p>
            <w:pPr>
              <w:jc w:val="center"/>
              <w:rPr>
                <w:rFonts w:hint="eastAsia"/>
                <w:b/>
                <w:sz w:val="24"/>
              </w:rPr>
            </w:pPr>
            <w:r>
              <w:rPr>
                <w:rFonts w:hint="eastAsia"/>
                <w:b/>
                <w:sz w:val="24"/>
              </w:rPr>
              <w:t>本人学习经历</w:t>
            </w:r>
          </w:p>
          <w:p>
            <w:pPr>
              <w:jc w:val="center"/>
              <w:rPr>
                <w:rFonts w:hint="eastAsia"/>
                <w:b/>
                <w:sz w:val="24"/>
              </w:rPr>
            </w:pPr>
            <w:r>
              <w:rPr>
                <w:rFonts w:hint="eastAsia"/>
                <w:sz w:val="24"/>
              </w:rPr>
              <w:t>（从大学开始至留学毕业，年份从小到大排列）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317" w:type="dxa"/>
            <w:gridSpan w:val="5"/>
            <w:vAlign w:val="center"/>
          </w:tcPr>
          <w:p>
            <w:pPr>
              <w:jc w:val="center"/>
              <w:rPr>
                <w:sz w:val="24"/>
              </w:rPr>
            </w:pPr>
            <w:r>
              <w:rPr>
                <w:rFonts w:hint="eastAsia"/>
                <w:sz w:val="24"/>
              </w:rPr>
              <w:t>起止年月</w:t>
            </w:r>
          </w:p>
        </w:tc>
        <w:tc>
          <w:tcPr>
            <w:tcW w:w="2883" w:type="dxa"/>
            <w:gridSpan w:val="5"/>
            <w:vAlign w:val="center"/>
          </w:tcPr>
          <w:p>
            <w:pPr>
              <w:jc w:val="center"/>
              <w:rPr>
                <w:sz w:val="24"/>
              </w:rPr>
            </w:pPr>
            <w:r>
              <w:rPr>
                <w:rFonts w:hint="eastAsia"/>
                <w:sz w:val="24"/>
              </w:rPr>
              <w:t>所在院校</w:t>
            </w:r>
          </w:p>
        </w:tc>
        <w:tc>
          <w:tcPr>
            <w:tcW w:w="3980" w:type="dxa"/>
            <w:gridSpan w:val="5"/>
            <w:vAlign w:val="center"/>
          </w:tcPr>
          <w:p>
            <w:pPr>
              <w:jc w:val="center"/>
              <w:rPr>
                <w:sz w:val="24"/>
              </w:rPr>
            </w:pPr>
            <w:r>
              <w:rPr>
                <w:rFonts w:hint="eastAsia"/>
                <w:sz w:val="24"/>
              </w:rPr>
              <w:t>学习专业（获取学位）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317" w:type="dxa"/>
            <w:gridSpan w:val="5"/>
            <w:vAlign w:val="center"/>
          </w:tcPr>
          <w:p>
            <w:pPr>
              <w:jc w:val="center"/>
              <w:rPr>
                <w:rFonts w:hint="eastAsia"/>
                <w:sz w:val="24"/>
              </w:rPr>
            </w:pPr>
          </w:p>
        </w:tc>
        <w:tc>
          <w:tcPr>
            <w:tcW w:w="2883" w:type="dxa"/>
            <w:gridSpan w:val="5"/>
            <w:vAlign w:val="center"/>
          </w:tcPr>
          <w:p>
            <w:pPr>
              <w:jc w:val="center"/>
              <w:rPr>
                <w:rFonts w:hint="eastAsia"/>
                <w:sz w:val="24"/>
              </w:rPr>
            </w:pPr>
          </w:p>
        </w:tc>
        <w:tc>
          <w:tcPr>
            <w:tcW w:w="3980" w:type="dxa"/>
            <w:gridSpan w:val="5"/>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317" w:type="dxa"/>
            <w:gridSpan w:val="5"/>
            <w:vAlign w:val="center"/>
          </w:tcPr>
          <w:p>
            <w:pPr>
              <w:jc w:val="center"/>
              <w:rPr>
                <w:rFonts w:hint="eastAsia"/>
                <w:sz w:val="24"/>
              </w:rPr>
            </w:pPr>
          </w:p>
        </w:tc>
        <w:tc>
          <w:tcPr>
            <w:tcW w:w="2883" w:type="dxa"/>
            <w:gridSpan w:val="5"/>
            <w:vAlign w:val="center"/>
          </w:tcPr>
          <w:p>
            <w:pPr>
              <w:jc w:val="center"/>
              <w:rPr>
                <w:rFonts w:hint="eastAsia"/>
                <w:sz w:val="24"/>
              </w:rPr>
            </w:pPr>
          </w:p>
        </w:tc>
        <w:tc>
          <w:tcPr>
            <w:tcW w:w="3980" w:type="dxa"/>
            <w:gridSpan w:val="5"/>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317" w:type="dxa"/>
            <w:gridSpan w:val="5"/>
            <w:vAlign w:val="center"/>
          </w:tcPr>
          <w:p>
            <w:pPr>
              <w:jc w:val="center"/>
              <w:rPr>
                <w:rFonts w:hint="eastAsia"/>
                <w:sz w:val="24"/>
              </w:rPr>
            </w:pPr>
          </w:p>
        </w:tc>
        <w:tc>
          <w:tcPr>
            <w:tcW w:w="2883" w:type="dxa"/>
            <w:gridSpan w:val="5"/>
            <w:vAlign w:val="center"/>
          </w:tcPr>
          <w:p>
            <w:pPr>
              <w:jc w:val="center"/>
              <w:rPr>
                <w:rFonts w:hint="eastAsia"/>
                <w:sz w:val="24"/>
              </w:rPr>
            </w:pPr>
          </w:p>
        </w:tc>
        <w:tc>
          <w:tcPr>
            <w:tcW w:w="3980" w:type="dxa"/>
            <w:gridSpan w:val="5"/>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9180" w:type="dxa"/>
            <w:gridSpan w:val="15"/>
            <w:vAlign w:val="center"/>
          </w:tcPr>
          <w:p>
            <w:pPr>
              <w:jc w:val="center"/>
              <w:rPr>
                <w:rFonts w:hint="eastAsia"/>
                <w:b/>
                <w:sz w:val="24"/>
              </w:rPr>
            </w:pPr>
            <w:r>
              <w:rPr>
                <w:rFonts w:hint="eastAsia"/>
                <w:b/>
                <w:sz w:val="24"/>
              </w:rPr>
              <w:t>本人工作经历</w:t>
            </w:r>
          </w:p>
          <w:p>
            <w:pPr>
              <w:jc w:val="center"/>
              <w:rPr>
                <w:rFonts w:hint="eastAsia"/>
                <w:b/>
                <w:sz w:val="24"/>
              </w:rPr>
            </w:pPr>
            <w:r>
              <w:rPr>
                <w:rFonts w:hint="eastAsia"/>
                <w:sz w:val="24"/>
              </w:rPr>
              <w:t>（与学习经历叠加后不能有时间断层）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277" w:type="dxa"/>
            <w:gridSpan w:val="4"/>
            <w:tcBorders>
              <w:right w:val="single" w:color="auto" w:sz="4" w:space="0"/>
            </w:tcBorders>
            <w:vAlign w:val="center"/>
          </w:tcPr>
          <w:p>
            <w:pPr>
              <w:jc w:val="center"/>
              <w:rPr>
                <w:sz w:val="24"/>
              </w:rPr>
            </w:pPr>
            <w:r>
              <w:rPr>
                <w:rFonts w:hint="eastAsia"/>
                <w:sz w:val="24"/>
              </w:rPr>
              <w:t>起止年月</w:t>
            </w:r>
          </w:p>
        </w:tc>
        <w:tc>
          <w:tcPr>
            <w:tcW w:w="2923" w:type="dxa"/>
            <w:gridSpan w:val="6"/>
            <w:tcBorders>
              <w:left w:val="single" w:color="auto" w:sz="4" w:space="0"/>
              <w:right w:val="single" w:color="auto" w:sz="4" w:space="0"/>
            </w:tcBorders>
            <w:vAlign w:val="center"/>
          </w:tcPr>
          <w:p>
            <w:pPr>
              <w:jc w:val="center"/>
              <w:rPr>
                <w:sz w:val="24"/>
              </w:rPr>
            </w:pPr>
            <w:r>
              <w:rPr>
                <w:rFonts w:hint="eastAsia"/>
                <w:sz w:val="24"/>
              </w:rPr>
              <w:t>所在工作单位</w:t>
            </w:r>
          </w:p>
        </w:tc>
        <w:tc>
          <w:tcPr>
            <w:tcW w:w="3980" w:type="dxa"/>
            <w:gridSpan w:val="5"/>
            <w:tcBorders>
              <w:left w:val="single" w:color="auto" w:sz="4" w:space="0"/>
            </w:tcBorders>
            <w:vAlign w:val="center"/>
          </w:tcPr>
          <w:p>
            <w:pPr>
              <w:jc w:val="center"/>
              <w:rPr>
                <w:sz w:val="24"/>
              </w:rPr>
            </w:pPr>
            <w:r>
              <w:rPr>
                <w:rFonts w:hint="eastAsia"/>
                <w:sz w:val="24"/>
              </w:rPr>
              <w:t>从事专业（职务）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277" w:type="dxa"/>
            <w:gridSpan w:val="4"/>
            <w:tcBorders>
              <w:right w:val="single" w:color="auto" w:sz="4" w:space="0"/>
            </w:tcBorders>
            <w:vAlign w:val="center"/>
          </w:tcPr>
          <w:p>
            <w:pPr>
              <w:jc w:val="center"/>
              <w:rPr>
                <w:rFonts w:hint="eastAsia"/>
                <w:b/>
                <w:sz w:val="24"/>
              </w:rPr>
            </w:pPr>
          </w:p>
        </w:tc>
        <w:tc>
          <w:tcPr>
            <w:tcW w:w="2923" w:type="dxa"/>
            <w:gridSpan w:val="6"/>
            <w:tcBorders>
              <w:left w:val="single" w:color="auto" w:sz="4" w:space="0"/>
              <w:right w:val="single" w:color="auto" w:sz="4" w:space="0"/>
            </w:tcBorders>
            <w:vAlign w:val="center"/>
          </w:tcPr>
          <w:p>
            <w:pPr>
              <w:jc w:val="center"/>
              <w:rPr>
                <w:rFonts w:hint="eastAsia"/>
                <w:b/>
                <w:sz w:val="24"/>
              </w:rPr>
            </w:pPr>
          </w:p>
        </w:tc>
        <w:tc>
          <w:tcPr>
            <w:tcW w:w="3980" w:type="dxa"/>
            <w:gridSpan w:val="5"/>
            <w:tcBorders>
              <w:left w:val="single" w:color="auto" w:sz="4" w:space="0"/>
            </w:tcBorders>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277" w:type="dxa"/>
            <w:gridSpan w:val="4"/>
            <w:tcBorders>
              <w:right w:val="single" w:color="auto" w:sz="4" w:space="0"/>
            </w:tcBorders>
            <w:vAlign w:val="center"/>
          </w:tcPr>
          <w:p>
            <w:pPr>
              <w:jc w:val="center"/>
              <w:rPr>
                <w:rFonts w:hint="eastAsia"/>
                <w:b/>
                <w:sz w:val="24"/>
              </w:rPr>
            </w:pPr>
          </w:p>
        </w:tc>
        <w:tc>
          <w:tcPr>
            <w:tcW w:w="2923" w:type="dxa"/>
            <w:gridSpan w:val="6"/>
            <w:tcBorders>
              <w:left w:val="single" w:color="auto" w:sz="4" w:space="0"/>
              <w:right w:val="single" w:color="auto" w:sz="4" w:space="0"/>
            </w:tcBorders>
            <w:vAlign w:val="center"/>
          </w:tcPr>
          <w:p>
            <w:pPr>
              <w:jc w:val="center"/>
              <w:rPr>
                <w:rFonts w:hint="eastAsia"/>
                <w:b/>
                <w:sz w:val="24"/>
              </w:rPr>
            </w:pPr>
          </w:p>
        </w:tc>
        <w:tc>
          <w:tcPr>
            <w:tcW w:w="3980" w:type="dxa"/>
            <w:gridSpan w:val="5"/>
            <w:tcBorders>
              <w:left w:val="single" w:color="auto" w:sz="4" w:space="0"/>
            </w:tcBorders>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277" w:type="dxa"/>
            <w:gridSpan w:val="4"/>
            <w:tcBorders>
              <w:right w:val="single" w:color="auto" w:sz="4" w:space="0"/>
            </w:tcBorders>
            <w:vAlign w:val="center"/>
          </w:tcPr>
          <w:p>
            <w:pPr>
              <w:jc w:val="center"/>
              <w:rPr>
                <w:rFonts w:hint="eastAsia"/>
                <w:b/>
                <w:sz w:val="24"/>
              </w:rPr>
            </w:pPr>
          </w:p>
        </w:tc>
        <w:tc>
          <w:tcPr>
            <w:tcW w:w="2923" w:type="dxa"/>
            <w:gridSpan w:val="6"/>
            <w:tcBorders>
              <w:left w:val="single" w:color="auto" w:sz="4" w:space="0"/>
              <w:right w:val="single" w:color="auto" w:sz="4" w:space="0"/>
            </w:tcBorders>
            <w:vAlign w:val="center"/>
          </w:tcPr>
          <w:p>
            <w:pPr>
              <w:jc w:val="center"/>
              <w:rPr>
                <w:rFonts w:hint="eastAsia"/>
                <w:b/>
                <w:sz w:val="24"/>
              </w:rPr>
            </w:pPr>
          </w:p>
        </w:tc>
        <w:tc>
          <w:tcPr>
            <w:tcW w:w="3980" w:type="dxa"/>
            <w:gridSpan w:val="5"/>
            <w:tcBorders>
              <w:left w:val="single" w:color="auto" w:sz="4" w:space="0"/>
            </w:tcBorders>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9180" w:type="dxa"/>
            <w:gridSpan w:val="15"/>
            <w:vAlign w:val="center"/>
          </w:tcPr>
          <w:p>
            <w:pPr>
              <w:jc w:val="center"/>
              <w:rPr>
                <w:rFonts w:hint="eastAsia"/>
                <w:b/>
                <w:sz w:val="24"/>
              </w:rPr>
            </w:pPr>
            <w:r>
              <w:rPr>
                <w:rFonts w:hint="eastAsia"/>
                <w:b/>
                <w:sz w:val="24"/>
              </w:rPr>
              <w:t>以往所从事工作和研究取得的业绩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950" w:hRule="atLeast"/>
        </w:trPr>
        <w:tc>
          <w:tcPr>
            <w:tcW w:w="9180" w:type="dxa"/>
            <w:gridSpan w:val="15"/>
            <w:vAlign w:val="center"/>
          </w:tcPr>
          <w:p>
            <w:pPr>
              <w:jc w:val="center"/>
              <w:rPr>
                <w:rFonts w:hint="eastAsia" w:ascii="宋体" w:hAnsi="宋体"/>
                <w:sz w:val="24"/>
              </w:rPr>
            </w:pPr>
          </w:p>
        </w:tc>
      </w:tr>
    </w:tbl>
    <w:p>
      <w:pPr>
        <w:rPr>
          <w:rFonts w:hint="eastAsia" w:ascii="黑体" w:eastAsia="黑体"/>
          <w:sz w:val="28"/>
        </w:rPr>
      </w:pPr>
      <w:r>
        <w:rPr>
          <w:rFonts w:hint="eastAsia" w:ascii="黑体" w:eastAsia="黑体"/>
          <w:sz w:val="28"/>
        </w:rPr>
        <w:t>一、申请人基本情况</w:t>
      </w:r>
    </w:p>
    <w:p>
      <w:pPr>
        <w:rPr>
          <w:rFonts w:hint="eastAsia" w:ascii="黑体" w:eastAsia="黑体"/>
          <w:sz w:val="28"/>
        </w:rPr>
      </w:pPr>
      <w:r>
        <w:rPr>
          <w:rFonts w:hint="eastAsia" w:ascii="黑体" w:eastAsia="黑体"/>
          <w:sz w:val="28"/>
        </w:rPr>
        <w:t>二、团队主要成员情况（可增加）</w:t>
      </w:r>
    </w:p>
    <w:tbl>
      <w:tblPr>
        <w:tblStyle w:val="10"/>
        <w:tblpPr w:leftFromText="180" w:rightFromText="180" w:vertAnchor="text" w:horzAnchor="margin" w:tblpY="173"/>
        <w:tblW w:w="91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4"/>
        <w:gridCol w:w="907"/>
        <w:gridCol w:w="402"/>
        <w:gridCol w:w="184"/>
        <w:gridCol w:w="40"/>
        <w:gridCol w:w="626"/>
        <w:gridCol w:w="510"/>
        <w:gridCol w:w="766"/>
        <w:gridCol w:w="932"/>
        <w:gridCol w:w="49"/>
        <w:gridCol w:w="295"/>
        <w:gridCol w:w="783"/>
        <w:gridCol w:w="1201"/>
        <w:gridCol w:w="115"/>
        <w:gridCol w:w="15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4" w:hRule="atLeast"/>
        </w:trPr>
        <w:tc>
          <w:tcPr>
            <w:tcW w:w="784" w:type="dxa"/>
            <w:vAlign w:val="center"/>
          </w:tcPr>
          <w:p>
            <w:pPr>
              <w:jc w:val="center"/>
              <w:rPr>
                <w:rFonts w:hint="eastAsia"/>
                <w:sz w:val="24"/>
              </w:rPr>
            </w:pPr>
            <w:r>
              <w:rPr>
                <w:rFonts w:hint="eastAsia"/>
                <w:sz w:val="24"/>
              </w:rPr>
              <w:t>姓名</w:t>
            </w:r>
          </w:p>
        </w:tc>
        <w:tc>
          <w:tcPr>
            <w:tcW w:w="1309" w:type="dxa"/>
            <w:gridSpan w:val="2"/>
            <w:vAlign w:val="center"/>
          </w:tcPr>
          <w:p>
            <w:pPr>
              <w:jc w:val="center"/>
              <w:rPr>
                <w:rFonts w:hint="eastAsia"/>
                <w:sz w:val="24"/>
              </w:rPr>
            </w:pPr>
          </w:p>
        </w:tc>
        <w:tc>
          <w:tcPr>
            <w:tcW w:w="850" w:type="dxa"/>
            <w:gridSpan w:val="3"/>
            <w:vAlign w:val="center"/>
          </w:tcPr>
          <w:p>
            <w:pPr>
              <w:jc w:val="center"/>
              <w:rPr>
                <w:rFonts w:hint="eastAsia"/>
                <w:sz w:val="24"/>
              </w:rPr>
            </w:pPr>
            <w:r>
              <w:rPr>
                <w:rFonts w:hint="eastAsia"/>
                <w:sz w:val="24"/>
              </w:rPr>
              <w:t>性别</w:t>
            </w:r>
          </w:p>
        </w:tc>
        <w:tc>
          <w:tcPr>
            <w:tcW w:w="1276" w:type="dxa"/>
            <w:gridSpan w:val="2"/>
            <w:tcBorders>
              <w:right w:val="single" w:color="auto" w:sz="4" w:space="0"/>
            </w:tcBorders>
            <w:vAlign w:val="center"/>
          </w:tcPr>
          <w:p>
            <w:pPr>
              <w:jc w:val="center"/>
              <w:rPr>
                <w:rFonts w:hint="eastAsia"/>
                <w:sz w:val="24"/>
              </w:rPr>
            </w:pPr>
          </w:p>
        </w:tc>
        <w:tc>
          <w:tcPr>
            <w:tcW w:w="1276" w:type="dxa"/>
            <w:gridSpan w:val="3"/>
            <w:tcBorders>
              <w:left w:val="single" w:color="auto" w:sz="4" w:space="0"/>
              <w:right w:val="single" w:color="auto" w:sz="4" w:space="0"/>
            </w:tcBorders>
            <w:vAlign w:val="center"/>
          </w:tcPr>
          <w:p>
            <w:pPr>
              <w:jc w:val="center"/>
              <w:rPr>
                <w:rFonts w:hint="eastAsia"/>
                <w:sz w:val="24"/>
              </w:rPr>
            </w:pPr>
            <w:r>
              <w:rPr>
                <w:rFonts w:hint="eastAsia"/>
                <w:sz w:val="24"/>
              </w:rPr>
              <w:t>出生地</w:t>
            </w:r>
          </w:p>
        </w:tc>
        <w:tc>
          <w:tcPr>
            <w:tcW w:w="1984" w:type="dxa"/>
            <w:gridSpan w:val="2"/>
            <w:tcBorders>
              <w:left w:val="single" w:color="auto" w:sz="4" w:space="0"/>
              <w:right w:val="single" w:color="auto" w:sz="4" w:space="0"/>
            </w:tcBorders>
            <w:vAlign w:val="center"/>
          </w:tcPr>
          <w:p>
            <w:pPr>
              <w:jc w:val="center"/>
              <w:rPr>
                <w:rFonts w:hint="eastAsia"/>
                <w:sz w:val="24"/>
              </w:rPr>
            </w:pPr>
          </w:p>
        </w:tc>
        <w:tc>
          <w:tcPr>
            <w:tcW w:w="1701" w:type="dxa"/>
            <w:gridSpan w:val="2"/>
            <w:vMerge w:val="restart"/>
            <w:tcBorders>
              <w:left w:val="single" w:color="auto" w:sz="4" w:space="0"/>
            </w:tcBorders>
            <w:vAlign w:val="center"/>
          </w:tcPr>
          <w:p>
            <w:pPr>
              <w:jc w:val="center"/>
              <w:rPr>
                <w:rFonts w:hint="eastAsia"/>
                <w:sz w:val="24"/>
              </w:rPr>
            </w:pPr>
            <w:r>
              <w:rPr>
                <w:rFonts w:hint="eastAsia"/>
                <w:sz w:val="24"/>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8" w:hRule="atLeast"/>
        </w:trPr>
        <w:tc>
          <w:tcPr>
            <w:tcW w:w="784" w:type="dxa"/>
            <w:tcBorders>
              <w:bottom w:val="single" w:color="auto" w:sz="4" w:space="0"/>
            </w:tcBorders>
            <w:vAlign w:val="center"/>
          </w:tcPr>
          <w:p>
            <w:pPr>
              <w:jc w:val="center"/>
              <w:rPr>
                <w:rFonts w:hint="eastAsia"/>
                <w:sz w:val="24"/>
              </w:rPr>
            </w:pPr>
            <w:r>
              <w:rPr>
                <w:rFonts w:hint="eastAsia"/>
                <w:sz w:val="24"/>
              </w:rPr>
              <w:t>民族</w:t>
            </w:r>
          </w:p>
        </w:tc>
        <w:tc>
          <w:tcPr>
            <w:tcW w:w="1309" w:type="dxa"/>
            <w:gridSpan w:val="2"/>
            <w:tcBorders>
              <w:bottom w:val="single" w:color="auto" w:sz="4" w:space="0"/>
            </w:tcBorders>
            <w:vAlign w:val="center"/>
          </w:tcPr>
          <w:p>
            <w:pPr>
              <w:jc w:val="center"/>
              <w:rPr>
                <w:rFonts w:hint="eastAsia"/>
                <w:sz w:val="24"/>
              </w:rPr>
            </w:pPr>
          </w:p>
        </w:tc>
        <w:tc>
          <w:tcPr>
            <w:tcW w:w="850" w:type="dxa"/>
            <w:gridSpan w:val="3"/>
            <w:tcBorders>
              <w:bottom w:val="single" w:color="auto" w:sz="4" w:space="0"/>
              <w:right w:val="single" w:color="auto" w:sz="4" w:space="0"/>
            </w:tcBorders>
            <w:vAlign w:val="center"/>
          </w:tcPr>
          <w:p>
            <w:pPr>
              <w:jc w:val="center"/>
              <w:rPr>
                <w:rFonts w:hint="eastAsia"/>
                <w:sz w:val="24"/>
              </w:rPr>
            </w:pPr>
            <w:r>
              <w:rPr>
                <w:rFonts w:hint="eastAsia"/>
                <w:sz w:val="24"/>
              </w:rPr>
              <w:t>国籍</w:t>
            </w:r>
          </w:p>
        </w:tc>
        <w:tc>
          <w:tcPr>
            <w:tcW w:w="1276" w:type="dxa"/>
            <w:gridSpan w:val="2"/>
            <w:tcBorders>
              <w:left w:val="single" w:color="auto" w:sz="4" w:space="0"/>
              <w:bottom w:val="single" w:color="auto" w:sz="4" w:space="0"/>
              <w:right w:val="single" w:color="auto" w:sz="4" w:space="0"/>
            </w:tcBorders>
            <w:vAlign w:val="center"/>
          </w:tcPr>
          <w:p>
            <w:pPr>
              <w:jc w:val="center"/>
              <w:rPr>
                <w:rFonts w:hint="eastAsia"/>
                <w:sz w:val="24"/>
              </w:rPr>
            </w:pPr>
          </w:p>
        </w:tc>
        <w:tc>
          <w:tcPr>
            <w:tcW w:w="1276" w:type="dxa"/>
            <w:gridSpan w:val="3"/>
            <w:tcBorders>
              <w:left w:val="single" w:color="auto" w:sz="4" w:space="0"/>
              <w:bottom w:val="single" w:color="auto" w:sz="4" w:space="0"/>
              <w:right w:val="single" w:color="auto" w:sz="4" w:space="0"/>
            </w:tcBorders>
            <w:vAlign w:val="center"/>
          </w:tcPr>
          <w:p>
            <w:pPr>
              <w:jc w:val="center"/>
              <w:rPr>
                <w:rFonts w:hint="eastAsia"/>
                <w:sz w:val="24"/>
              </w:rPr>
            </w:pPr>
            <w:r>
              <w:rPr>
                <w:rFonts w:hint="eastAsia"/>
                <w:sz w:val="24"/>
              </w:rPr>
              <w:t>出生年月</w:t>
            </w:r>
          </w:p>
        </w:tc>
        <w:tc>
          <w:tcPr>
            <w:tcW w:w="1984" w:type="dxa"/>
            <w:gridSpan w:val="2"/>
            <w:tcBorders>
              <w:left w:val="single" w:color="auto" w:sz="4" w:space="0"/>
              <w:bottom w:val="single" w:color="auto" w:sz="4" w:space="0"/>
              <w:right w:val="single" w:color="auto" w:sz="4" w:space="0"/>
            </w:tcBorders>
            <w:vAlign w:val="center"/>
          </w:tcPr>
          <w:p>
            <w:pPr>
              <w:jc w:val="center"/>
              <w:rPr>
                <w:rFonts w:hint="eastAsia"/>
                <w:sz w:val="24"/>
              </w:rPr>
            </w:pPr>
          </w:p>
        </w:tc>
        <w:tc>
          <w:tcPr>
            <w:tcW w:w="1701" w:type="dxa"/>
            <w:gridSpan w:val="2"/>
            <w:vMerge w:val="continue"/>
            <w:tcBorders>
              <w:left w:val="single" w:color="auto" w:sz="4" w:space="0"/>
            </w:tcBorders>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5" w:hRule="atLeast"/>
        </w:trPr>
        <w:tc>
          <w:tcPr>
            <w:tcW w:w="2093" w:type="dxa"/>
            <w:gridSpan w:val="3"/>
            <w:tcBorders>
              <w:top w:val="single" w:color="auto" w:sz="4" w:space="0"/>
            </w:tcBorders>
            <w:vAlign w:val="center"/>
          </w:tcPr>
          <w:p>
            <w:pPr>
              <w:jc w:val="center"/>
              <w:rPr>
                <w:rFonts w:hint="eastAsia"/>
                <w:sz w:val="24"/>
              </w:rPr>
            </w:pPr>
            <w:r>
              <w:rPr>
                <w:rFonts w:hint="eastAsia"/>
                <w:sz w:val="24"/>
              </w:rPr>
              <w:t>电话/手机</w:t>
            </w:r>
          </w:p>
        </w:tc>
        <w:tc>
          <w:tcPr>
            <w:tcW w:w="2126" w:type="dxa"/>
            <w:gridSpan w:val="5"/>
            <w:tcBorders>
              <w:top w:val="single" w:color="auto" w:sz="4" w:space="0"/>
              <w:right w:val="single" w:color="auto" w:sz="4" w:space="0"/>
            </w:tcBorders>
            <w:vAlign w:val="center"/>
          </w:tcPr>
          <w:p>
            <w:pPr>
              <w:jc w:val="center"/>
              <w:rPr>
                <w:rFonts w:hint="eastAsia"/>
                <w:sz w:val="24"/>
              </w:rPr>
            </w:pPr>
          </w:p>
        </w:tc>
        <w:tc>
          <w:tcPr>
            <w:tcW w:w="1276" w:type="dxa"/>
            <w:gridSpan w:val="3"/>
            <w:tcBorders>
              <w:top w:val="single" w:color="auto" w:sz="4" w:space="0"/>
              <w:left w:val="single" w:color="auto" w:sz="4" w:space="0"/>
              <w:right w:val="single" w:color="auto" w:sz="4" w:space="0"/>
            </w:tcBorders>
            <w:vAlign w:val="center"/>
          </w:tcPr>
          <w:p>
            <w:pPr>
              <w:jc w:val="center"/>
              <w:rPr>
                <w:rFonts w:hint="eastAsia"/>
                <w:sz w:val="24"/>
              </w:rPr>
            </w:pPr>
            <w:r>
              <w:rPr>
                <w:rFonts w:hint="eastAsia"/>
                <w:sz w:val="24"/>
              </w:rPr>
              <w:t>E-mail</w:t>
            </w:r>
          </w:p>
        </w:tc>
        <w:tc>
          <w:tcPr>
            <w:tcW w:w="1984" w:type="dxa"/>
            <w:gridSpan w:val="2"/>
            <w:tcBorders>
              <w:top w:val="single" w:color="auto" w:sz="4" w:space="0"/>
              <w:left w:val="single" w:color="auto" w:sz="4" w:space="0"/>
              <w:right w:val="single" w:color="auto" w:sz="4" w:space="0"/>
            </w:tcBorders>
            <w:vAlign w:val="center"/>
          </w:tcPr>
          <w:p>
            <w:pPr>
              <w:jc w:val="center"/>
              <w:rPr>
                <w:rFonts w:hint="eastAsia"/>
                <w:sz w:val="24"/>
              </w:rPr>
            </w:pPr>
          </w:p>
        </w:tc>
        <w:tc>
          <w:tcPr>
            <w:tcW w:w="1701" w:type="dxa"/>
            <w:gridSpan w:val="2"/>
            <w:vMerge w:val="continue"/>
            <w:tcBorders>
              <w:left w:val="single" w:color="auto" w:sz="4" w:space="0"/>
            </w:tcBorders>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2" w:hRule="atLeast"/>
        </w:trPr>
        <w:tc>
          <w:tcPr>
            <w:tcW w:w="1691" w:type="dxa"/>
            <w:gridSpan w:val="2"/>
            <w:tcBorders>
              <w:bottom w:val="single" w:color="auto" w:sz="4" w:space="0"/>
            </w:tcBorders>
            <w:vAlign w:val="center"/>
          </w:tcPr>
          <w:p>
            <w:pPr>
              <w:jc w:val="center"/>
              <w:rPr>
                <w:rFonts w:hint="eastAsia"/>
                <w:sz w:val="24"/>
              </w:rPr>
            </w:pPr>
            <w:r>
              <w:rPr>
                <w:rFonts w:hint="eastAsia"/>
                <w:sz w:val="24"/>
              </w:rPr>
              <w:t>人才类别</w:t>
            </w:r>
          </w:p>
        </w:tc>
        <w:tc>
          <w:tcPr>
            <w:tcW w:w="7489" w:type="dxa"/>
            <w:gridSpan w:val="13"/>
            <w:tcBorders>
              <w:bottom w:val="single" w:color="auto" w:sz="4" w:space="0"/>
            </w:tcBorders>
            <w:vAlign w:val="center"/>
          </w:tcPr>
          <w:p>
            <w:pPr>
              <w:rPr>
                <w:rFonts w:hint="eastAsia"/>
                <w:sz w:val="24"/>
              </w:rPr>
            </w:pPr>
            <w:r>
              <w:rPr>
                <w:rFonts w:hint="eastAsia"/>
                <w:sz w:val="24"/>
              </w:rPr>
              <w:t>□国千 □省千 □中科院百人 □国家万人计划  □其他</w:t>
            </w:r>
            <w:r>
              <w:rPr>
                <w:rFonts w:hint="eastAsia"/>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2" w:hRule="atLeast"/>
        </w:trPr>
        <w:tc>
          <w:tcPr>
            <w:tcW w:w="1691" w:type="dxa"/>
            <w:gridSpan w:val="2"/>
            <w:tcBorders>
              <w:top w:val="single" w:color="auto" w:sz="4" w:space="0"/>
            </w:tcBorders>
            <w:vAlign w:val="center"/>
          </w:tcPr>
          <w:p>
            <w:pPr>
              <w:jc w:val="center"/>
              <w:rPr>
                <w:rFonts w:hint="eastAsia"/>
                <w:sz w:val="24"/>
              </w:rPr>
            </w:pPr>
            <w:r>
              <w:rPr>
                <w:rFonts w:hint="eastAsia"/>
                <w:sz w:val="24"/>
              </w:rPr>
              <w:t>证 件 号</w:t>
            </w:r>
          </w:p>
        </w:tc>
        <w:tc>
          <w:tcPr>
            <w:tcW w:w="7489" w:type="dxa"/>
            <w:gridSpan w:val="13"/>
            <w:tcBorders>
              <w:top w:val="single" w:color="auto" w:sz="4" w:space="0"/>
            </w:tcBorders>
            <w:vAlign w:val="center"/>
          </w:tcPr>
          <w:p>
            <w:pPr>
              <w:rPr>
                <w:rFonts w:hint="eastAsia"/>
                <w:sz w:val="24"/>
              </w:rPr>
            </w:pPr>
            <w:r>
              <w:rPr>
                <w:rFonts w:hint="eastAsia"/>
                <w:sz w:val="24"/>
              </w:rPr>
              <w:sym w:font="Monotype Sorts" w:char="F097"/>
            </w:r>
            <w:r>
              <w:rPr>
                <w:rFonts w:hint="eastAsia"/>
                <w:sz w:val="24"/>
              </w:rPr>
              <w:t xml:space="preserve"> 身份证                             </w:t>
            </w:r>
            <w:r>
              <w:rPr>
                <w:rFonts w:hint="eastAsia"/>
                <w:sz w:val="24"/>
              </w:rPr>
              <w:sym w:font="Monotype Sorts" w:char="F097"/>
            </w:r>
            <w:r>
              <w:rPr>
                <w:rFonts w:hint="eastAsia"/>
                <w:sz w:val="24"/>
              </w:rPr>
              <w:t xml:space="preserve">护照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1691" w:type="dxa"/>
            <w:gridSpan w:val="2"/>
            <w:vAlign w:val="center"/>
          </w:tcPr>
          <w:p>
            <w:pPr>
              <w:jc w:val="center"/>
              <w:rPr>
                <w:rFonts w:hint="eastAsia"/>
                <w:sz w:val="24"/>
              </w:rPr>
            </w:pPr>
            <w:r>
              <w:rPr>
                <w:rFonts w:hint="eastAsia"/>
                <w:sz w:val="24"/>
              </w:rPr>
              <w:t>承诺在富时间</w:t>
            </w:r>
          </w:p>
        </w:tc>
        <w:tc>
          <w:tcPr>
            <w:tcW w:w="7489" w:type="dxa"/>
            <w:gridSpan w:val="13"/>
            <w:vAlign w:val="center"/>
          </w:tcPr>
          <w:p>
            <w:pPr>
              <w:rPr>
                <w:rFonts w:hint="eastAsia"/>
                <w:sz w:val="24"/>
              </w:rPr>
            </w:pPr>
            <w:r>
              <w:rPr>
                <w:rFonts w:hint="eastAsia"/>
                <w:sz w:val="24"/>
              </w:rPr>
              <w:t xml:space="preserve">□ 全职                             □ 兼职 </w:t>
            </w:r>
            <w:r>
              <w:rPr>
                <w:rFonts w:hint="eastAsia"/>
                <w:sz w:val="24"/>
                <w:u w:val="single"/>
              </w:rPr>
              <w:t xml:space="preserve">     </w:t>
            </w:r>
            <w:r>
              <w:rPr>
                <w:rFonts w:hint="eastAsia"/>
                <w:sz w:val="24"/>
              </w:rPr>
              <w:t>个月/每年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1691" w:type="dxa"/>
            <w:gridSpan w:val="2"/>
            <w:vAlign w:val="center"/>
          </w:tcPr>
          <w:p>
            <w:pPr>
              <w:jc w:val="center"/>
              <w:rPr>
                <w:rFonts w:hint="eastAsia"/>
                <w:sz w:val="24"/>
              </w:rPr>
            </w:pPr>
            <w:r>
              <w:rPr>
                <w:rFonts w:hint="eastAsia"/>
                <w:sz w:val="24"/>
              </w:rPr>
              <w:t>国外院校名称</w:t>
            </w:r>
          </w:p>
          <w:p>
            <w:pPr>
              <w:jc w:val="center"/>
              <w:rPr>
                <w:rFonts w:hint="eastAsia"/>
                <w:sz w:val="24"/>
              </w:rPr>
            </w:pPr>
            <w:r>
              <w:rPr>
                <w:rFonts w:hint="eastAsia"/>
                <w:sz w:val="24"/>
              </w:rPr>
              <w:t>（中、英文）</w:t>
            </w:r>
          </w:p>
        </w:tc>
        <w:tc>
          <w:tcPr>
            <w:tcW w:w="7489" w:type="dxa"/>
            <w:gridSpan w:val="13"/>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1691" w:type="dxa"/>
            <w:gridSpan w:val="2"/>
            <w:vAlign w:val="center"/>
          </w:tcPr>
          <w:p>
            <w:pPr>
              <w:jc w:val="center"/>
              <w:rPr>
                <w:rFonts w:hint="eastAsia"/>
                <w:sz w:val="24"/>
              </w:rPr>
            </w:pPr>
            <w:r>
              <w:rPr>
                <w:rFonts w:hint="eastAsia"/>
                <w:sz w:val="24"/>
              </w:rPr>
              <w:t>毕业时间</w:t>
            </w:r>
          </w:p>
        </w:tc>
        <w:tc>
          <w:tcPr>
            <w:tcW w:w="1762" w:type="dxa"/>
            <w:gridSpan w:val="5"/>
            <w:vAlign w:val="center"/>
          </w:tcPr>
          <w:p>
            <w:pPr>
              <w:jc w:val="center"/>
              <w:rPr>
                <w:rFonts w:hint="eastAsia"/>
                <w:sz w:val="24"/>
              </w:rPr>
            </w:pPr>
          </w:p>
        </w:tc>
        <w:tc>
          <w:tcPr>
            <w:tcW w:w="1698" w:type="dxa"/>
            <w:gridSpan w:val="2"/>
            <w:vAlign w:val="center"/>
          </w:tcPr>
          <w:p>
            <w:pPr>
              <w:jc w:val="center"/>
              <w:rPr>
                <w:rFonts w:hint="eastAsia"/>
                <w:sz w:val="24"/>
              </w:rPr>
            </w:pPr>
            <w:r>
              <w:rPr>
                <w:rFonts w:hint="eastAsia"/>
                <w:sz w:val="24"/>
              </w:rPr>
              <w:t>最高学位</w:t>
            </w:r>
          </w:p>
        </w:tc>
        <w:tc>
          <w:tcPr>
            <w:tcW w:w="1127" w:type="dxa"/>
            <w:gridSpan w:val="3"/>
            <w:vAlign w:val="center"/>
          </w:tcPr>
          <w:p>
            <w:pPr>
              <w:jc w:val="center"/>
              <w:rPr>
                <w:rFonts w:hint="eastAsia"/>
                <w:sz w:val="24"/>
              </w:rPr>
            </w:pPr>
          </w:p>
        </w:tc>
        <w:tc>
          <w:tcPr>
            <w:tcW w:w="1316" w:type="dxa"/>
            <w:gridSpan w:val="2"/>
            <w:vAlign w:val="center"/>
          </w:tcPr>
          <w:p>
            <w:pPr>
              <w:jc w:val="center"/>
              <w:rPr>
                <w:rFonts w:hint="eastAsia"/>
                <w:sz w:val="24"/>
              </w:rPr>
            </w:pPr>
            <w:r>
              <w:rPr>
                <w:rFonts w:hint="eastAsia"/>
                <w:sz w:val="24"/>
              </w:rPr>
              <w:t>专业领域</w:t>
            </w:r>
          </w:p>
        </w:tc>
        <w:tc>
          <w:tcPr>
            <w:tcW w:w="1586" w:type="dxa"/>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1691" w:type="dxa"/>
            <w:gridSpan w:val="2"/>
            <w:vAlign w:val="center"/>
          </w:tcPr>
          <w:p>
            <w:pPr>
              <w:jc w:val="center"/>
              <w:rPr>
                <w:rFonts w:hint="eastAsia"/>
                <w:sz w:val="24"/>
              </w:rPr>
            </w:pPr>
            <w:r>
              <w:rPr>
                <w:rFonts w:hint="eastAsia"/>
                <w:sz w:val="24"/>
              </w:rPr>
              <w:t>留 学 国</w:t>
            </w:r>
          </w:p>
        </w:tc>
        <w:tc>
          <w:tcPr>
            <w:tcW w:w="1762" w:type="dxa"/>
            <w:gridSpan w:val="5"/>
            <w:vAlign w:val="center"/>
          </w:tcPr>
          <w:p>
            <w:pPr>
              <w:jc w:val="center"/>
              <w:rPr>
                <w:rFonts w:hint="eastAsia"/>
                <w:sz w:val="24"/>
              </w:rPr>
            </w:pPr>
          </w:p>
        </w:tc>
        <w:tc>
          <w:tcPr>
            <w:tcW w:w="1698" w:type="dxa"/>
            <w:gridSpan w:val="2"/>
            <w:vAlign w:val="center"/>
          </w:tcPr>
          <w:p>
            <w:pPr>
              <w:jc w:val="center"/>
              <w:rPr>
                <w:rFonts w:hint="eastAsia"/>
                <w:sz w:val="24"/>
              </w:rPr>
            </w:pPr>
            <w:r>
              <w:rPr>
                <w:rFonts w:hint="eastAsia"/>
                <w:sz w:val="24"/>
              </w:rPr>
              <w:t>现居住地址</w:t>
            </w:r>
          </w:p>
        </w:tc>
        <w:tc>
          <w:tcPr>
            <w:tcW w:w="4029" w:type="dxa"/>
            <w:gridSpan w:val="6"/>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9180" w:type="dxa"/>
            <w:gridSpan w:val="15"/>
            <w:vAlign w:val="center"/>
          </w:tcPr>
          <w:p>
            <w:pPr>
              <w:jc w:val="center"/>
              <w:rPr>
                <w:rFonts w:hint="eastAsia"/>
                <w:b/>
                <w:sz w:val="24"/>
              </w:rPr>
            </w:pPr>
            <w:r>
              <w:rPr>
                <w:rFonts w:hint="eastAsia"/>
                <w:b/>
                <w:sz w:val="24"/>
              </w:rPr>
              <w:t>本人学习经历</w:t>
            </w:r>
          </w:p>
          <w:p>
            <w:pPr>
              <w:jc w:val="center"/>
              <w:rPr>
                <w:rFonts w:hint="eastAsia"/>
                <w:b/>
                <w:sz w:val="24"/>
              </w:rPr>
            </w:pPr>
            <w:r>
              <w:rPr>
                <w:rFonts w:hint="eastAsia"/>
                <w:sz w:val="24"/>
              </w:rPr>
              <w:t>（从大学开始至留学毕业，年份从小到大排列）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317" w:type="dxa"/>
            <w:gridSpan w:val="5"/>
            <w:vAlign w:val="center"/>
          </w:tcPr>
          <w:p>
            <w:pPr>
              <w:jc w:val="center"/>
              <w:rPr>
                <w:sz w:val="24"/>
              </w:rPr>
            </w:pPr>
            <w:r>
              <w:rPr>
                <w:rFonts w:hint="eastAsia"/>
                <w:sz w:val="24"/>
              </w:rPr>
              <w:t>起止年月</w:t>
            </w:r>
          </w:p>
        </w:tc>
        <w:tc>
          <w:tcPr>
            <w:tcW w:w="2883" w:type="dxa"/>
            <w:gridSpan w:val="5"/>
            <w:vAlign w:val="center"/>
          </w:tcPr>
          <w:p>
            <w:pPr>
              <w:jc w:val="center"/>
              <w:rPr>
                <w:sz w:val="24"/>
              </w:rPr>
            </w:pPr>
            <w:r>
              <w:rPr>
                <w:rFonts w:hint="eastAsia"/>
                <w:sz w:val="24"/>
              </w:rPr>
              <w:t>所在院校</w:t>
            </w:r>
          </w:p>
        </w:tc>
        <w:tc>
          <w:tcPr>
            <w:tcW w:w="3980" w:type="dxa"/>
            <w:gridSpan w:val="5"/>
            <w:vAlign w:val="center"/>
          </w:tcPr>
          <w:p>
            <w:pPr>
              <w:jc w:val="center"/>
              <w:rPr>
                <w:sz w:val="24"/>
              </w:rPr>
            </w:pPr>
            <w:r>
              <w:rPr>
                <w:rFonts w:hint="eastAsia"/>
                <w:sz w:val="24"/>
              </w:rPr>
              <w:t>学习专业（获取学位）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317" w:type="dxa"/>
            <w:gridSpan w:val="5"/>
            <w:vAlign w:val="center"/>
          </w:tcPr>
          <w:p>
            <w:pPr>
              <w:jc w:val="center"/>
              <w:rPr>
                <w:rFonts w:hint="eastAsia"/>
                <w:sz w:val="24"/>
              </w:rPr>
            </w:pPr>
          </w:p>
        </w:tc>
        <w:tc>
          <w:tcPr>
            <w:tcW w:w="2883" w:type="dxa"/>
            <w:gridSpan w:val="5"/>
            <w:vAlign w:val="center"/>
          </w:tcPr>
          <w:p>
            <w:pPr>
              <w:jc w:val="center"/>
              <w:rPr>
                <w:rFonts w:hint="eastAsia"/>
                <w:sz w:val="24"/>
              </w:rPr>
            </w:pPr>
          </w:p>
        </w:tc>
        <w:tc>
          <w:tcPr>
            <w:tcW w:w="3980" w:type="dxa"/>
            <w:gridSpan w:val="5"/>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317" w:type="dxa"/>
            <w:gridSpan w:val="5"/>
            <w:vAlign w:val="center"/>
          </w:tcPr>
          <w:p>
            <w:pPr>
              <w:jc w:val="center"/>
              <w:rPr>
                <w:rFonts w:hint="eastAsia"/>
                <w:sz w:val="24"/>
              </w:rPr>
            </w:pPr>
          </w:p>
        </w:tc>
        <w:tc>
          <w:tcPr>
            <w:tcW w:w="2883" w:type="dxa"/>
            <w:gridSpan w:val="5"/>
            <w:vAlign w:val="center"/>
          </w:tcPr>
          <w:p>
            <w:pPr>
              <w:jc w:val="center"/>
              <w:rPr>
                <w:rFonts w:hint="eastAsia"/>
                <w:sz w:val="24"/>
              </w:rPr>
            </w:pPr>
          </w:p>
        </w:tc>
        <w:tc>
          <w:tcPr>
            <w:tcW w:w="3980" w:type="dxa"/>
            <w:gridSpan w:val="5"/>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317" w:type="dxa"/>
            <w:gridSpan w:val="5"/>
            <w:vAlign w:val="center"/>
          </w:tcPr>
          <w:p>
            <w:pPr>
              <w:jc w:val="center"/>
              <w:rPr>
                <w:rFonts w:hint="eastAsia"/>
                <w:sz w:val="24"/>
              </w:rPr>
            </w:pPr>
          </w:p>
        </w:tc>
        <w:tc>
          <w:tcPr>
            <w:tcW w:w="2883" w:type="dxa"/>
            <w:gridSpan w:val="5"/>
            <w:vAlign w:val="center"/>
          </w:tcPr>
          <w:p>
            <w:pPr>
              <w:jc w:val="center"/>
              <w:rPr>
                <w:rFonts w:hint="eastAsia"/>
                <w:sz w:val="24"/>
              </w:rPr>
            </w:pPr>
          </w:p>
        </w:tc>
        <w:tc>
          <w:tcPr>
            <w:tcW w:w="3980" w:type="dxa"/>
            <w:gridSpan w:val="5"/>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9180" w:type="dxa"/>
            <w:gridSpan w:val="15"/>
            <w:vAlign w:val="center"/>
          </w:tcPr>
          <w:p>
            <w:pPr>
              <w:jc w:val="center"/>
              <w:rPr>
                <w:rFonts w:hint="eastAsia"/>
                <w:b/>
                <w:sz w:val="24"/>
              </w:rPr>
            </w:pPr>
            <w:r>
              <w:rPr>
                <w:rFonts w:hint="eastAsia"/>
                <w:b/>
                <w:sz w:val="24"/>
              </w:rPr>
              <w:t>本人工作经历</w:t>
            </w:r>
          </w:p>
          <w:p>
            <w:pPr>
              <w:jc w:val="center"/>
              <w:rPr>
                <w:rFonts w:hint="eastAsia"/>
                <w:b/>
                <w:sz w:val="24"/>
              </w:rPr>
            </w:pPr>
            <w:r>
              <w:rPr>
                <w:rFonts w:hint="eastAsia"/>
                <w:sz w:val="24"/>
              </w:rPr>
              <w:t>（与学习经历叠加后不能有时间断层）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277" w:type="dxa"/>
            <w:gridSpan w:val="4"/>
            <w:tcBorders>
              <w:right w:val="single" w:color="auto" w:sz="4" w:space="0"/>
            </w:tcBorders>
            <w:vAlign w:val="center"/>
          </w:tcPr>
          <w:p>
            <w:pPr>
              <w:jc w:val="center"/>
              <w:rPr>
                <w:sz w:val="24"/>
              </w:rPr>
            </w:pPr>
            <w:r>
              <w:rPr>
                <w:rFonts w:hint="eastAsia"/>
                <w:sz w:val="24"/>
              </w:rPr>
              <w:t>起止年月</w:t>
            </w:r>
          </w:p>
        </w:tc>
        <w:tc>
          <w:tcPr>
            <w:tcW w:w="2923" w:type="dxa"/>
            <w:gridSpan w:val="6"/>
            <w:tcBorders>
              <w:left w:val="single" w:color="auto" w:sz="4" w:space="0"/>
              <w:right w:val="single" w:color="auto" w:sz="4" w:space="0"/>
            </w:tcBorders>
            <w:vAlign w:val="center"/>
          </w:tcPr>
          <w:p>
            <w:pPr>
              <w:jc w:val="center"/>
              <w:rPr>
                <w:sz w:val="24"/>
              </w:rPr>
            </w:pPr>
            <w:r>
              <w:rPr>
                <w:rFonts w:hint="eastAsia"/>
                <w:sz w:val="24"/>
              </w:rPr>
              <w:t>所在工作单位</w:t>
            </w:r>
          </w:p>
        </w:tc>
        <w:tc>
          <w:tcPr>
            <w:tcW w:w="3980" w:type="dxa"/>
            <w:gridSpan w:val="5"/>
            <w:tcBorders>
              <w:left w:val="single" w:color="auto" w:sz="4" w:space="0"/>
            </w:tcBorders>
            <w:vAlign w:val="center"/>
          </w:tcPr>
          <w:p>
            <w:pPr>
              <w:jc w:val="center"/>
              <w:rPr>
                <w:sz w:val="24"/>
              </w:rPr>
            </w:pPr>
            <w:r>
              <w:rPr>
                <w:rFonts w:hint="eastAsia"/>
                <w:sz w:val="24"/>
              </w:rPr>
              <w:t>从事专业（职务）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277" w:type="dxa"/>
            <w:gridSpan w:val="4"/>
            <w:tcBorders>
              <w:right w:val="single" w:color="auto" w:sz="4" w:space="0"/>
            </w:tcBorders>
            <w:vAlign w:val="center"/>
          </w:tcPr>
          <w:p>
            <w:pPr>
              <w:jc w:val="center"/>
              <w:rPr>
                <w:rFonts w:hint="eastAsia"/>
                <w:b/>
                <w:sz w:val="24"/>
              </w:rPr>
            </w:pPr>
          </w:p>
        </w:tc>
        <w:tc>
          <w:tcPr>
            <w:tcW w:w="2923" w:type="dxa"/>
            <w:gridSpan w:val="6"/>
            <w:tcBorders>
              <w:left w:val="single" w:color="auto" w:sz="4" w:space="0"/>
              <w:right w:val="single" w:color="auto" w:sz="4" w:space="0"/>
            </w:tcBorders>
            <w:vAlign w:val="center"/>
          </w:tcPr>
          <w:p>
            <w:pPr>
              <w:jc w:val="center"/>
              <w:rPr>
                <w:rFonts w:hint="eastAsia"/>
                <w:b/>
                <w:sz w:val="24"/>
              </w:rPr>
            </w:pPr>
          </w:p>
        </w:tc>
        <w:tc>
          <w:tcPr>
            <w:tcW w:w="3980" w:type="dxa"/>
            <w:gridSpan w:val="5"/>
            <w:tcBorders>
              <w:left w:val="single" w:color="auto" w:sz="4" w:space="0"/>
            </w:tcBorders>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277" w:type="dxa"/>
            <w:gridSpan w:val="4"/>
            <w:tcBorders>
              <w:right w:val="single" w:color="auto" w:sz="4" w:space="0"/>
            </w:tcBorders>
            <w:vAlign w:val="center"/>
          </w:tcPr>
          <w:p>
            <w:pPr>
              <w:jc w:val="center"/>
              <w:rPr>
                <w:rFonts w:hint="eastAsia"/>
                <w:b/>
                <w:sz w:val="24"/>
              </w:rPr>
            </w:pPr>
          </w:p>
        </w:tc>
        <w:tc>
          <w:tcPr>
            <w:tcW w:w="2923" w:type="dxa"/>
            <w:gridSpan w:val="6"/>
            <w:tcBorders>
              <w:left w:val="single" w:color="auto" w:sz="4" w:space="0"/>
              <w:right w:val="single" w:color="auto" w:sz="4" w:space="0"/>
            </w:tcBorders>
            <w:vAlign w:val="center"/>
          </w:tcPr>
          <w:p>
            <w:pPr>
              <w:jc w:val="center"/>
              <w:rPr>
                <w:rFonts w:hint="eastAsia"/>
                <w:b/>
                <w:sz w:val="24"/>
              </w:rPr>
            </w:pPr>
          </w:p>
        </w:tc>
        <w:tc>
          <w:tcPr>
            <w:tcW w:w="3980" w:type="dxa"/>
            <w:gridSpan w:val="5"/>
            <w:tcBorders>
              <w:left w:val="single" w:color="auto" w:sz="4" w:space="0"/>
            </w:tcBorders>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2277" w:type="dxa"/>
            <w:gridSpan w:val="4"/>
            <w:tcBorders>
              <w:right w:val="single" w:color="auto" w:sz="4" w:space="0"/>
            </w:tcBorders>
            <w:vAlign w:val="center"/>
          </w:tcPr>
          <w:p>
            <w:pPr>
              <w:jc w:val="center"/>
              <w:rPr>
                <w:rFonts w:hint="eastAsia"/>
                <w:b/>
                <w:sz w:val="24"/>
              </w:rPr>
            </w:pPr>
          </w:p>
        </w:tc>
        <w:tc>
          <w:tcPr>
            <w:tcW w:w="2923" w:type="dxa"/>
            <w:gridSpan w:val="6"/>
            <w:tcBorders>
              <w:left w:val="single" w:color="auto" w:sz="4" w:space="0"/>
              <w:right w:val="single" w:color="auto" w:sz="4" w:space="0"/>
            </w:tcBorders>
            <w:vAlign w:val="center"/>
          </w:tcPr>
          <w:p>
            <w:pPr>
              <w:jc w:val="center"/>
              <w:rPr>
                <w:rFonts w:hint="eastAsia"/>
                <w:b/>
                <w:sz w:val="24"/>
              </w:rPr>
            </w:pPr>
          </w:p>
        </w:tc>
        <w:tc>
          <w:tcPr>
            <w:tcW w:w="3980" w:type="dxa"/>
            <w:gridSpan w:val="5"/>
            <w:tcBorders>
              <w:left w:val="single" w:color="auto" w:sz="4" w:space="0"/>
            </w:tcBorders>
            <w:vAlign w:val="center"/>
          </w:tcPr>
          <w:p>
            <w:pPr>
              <w:jc w:val="center"/>
              <w:rPr>
                <w:rFonts w:hint="eastAsia"/>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9180" w:type="dxa"/>
            <w:gridSpan w:val="15"/>
            <w:vAlign w:val="center"/>
          </w:tcPr>
          <w:p>
            <w:pPr>
              <w:jc w:val="center"/>
              <w:rPr>
                <w:rFonts w:hint="eastAsia"/>
                <w:b/>
                <w:sz w:val="24"/>
              </w:rPr>
            </w:pPr>
            <w:r>
              <w:rPr>
                <w:rFonts w:hint="eastAsia"/>
                <w:b/>
                <w:sz w:val="24"/>
              </w:rPr>
              <w:t>以往所从事工作和研究取得的业绩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950" w:hRule="atLeast"/>
        </w:trPr>
        <w:tc>
          <w:tcPr>
            <w:tcW w:w="9180" w:type="dxa"/>
            <w:gridSpan w:val="15"/>
            <w:vAlign w:val="center"/>
          </w:tcPr>
          <w:p>
            <w:pPr>
              <w:jc w:val="center"/>
              <w:rPr>
                <w:rFonts w:hint="eastAsia" w:ascii="宋体" w:hAnsi="宋体"/>
                <w:sz w:val="24"/>
              </w:rPr>
            </w:pPr>
          </w:p>
        </w:tc>
      </w:tr>
    </w:tbl>
    <w:p>
      <w:pPr>
        <w:rPr>
          <w:rFonts w:hint="eastAsia" w:ascii="黑体" w:eastAsia="黑体"/>
          <w:sz w:val="28"/>
        </w:rPr>
      </w:pPr>
      <w:r>
        <w:rPr>
          <w:rFonts w:hint="eastAsia" w:ascii="黑体" w:eastAsia="黑体"/>
          <w:sz w:val="28"/>
        </w:rPr>
        <w:t>三、申请项目概述</w:t>
      </w:r>
    </w:p>
    <w:tbl>
      <w:tblPr>
        <w:tblStyle w:val="10"/>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495" w:type="dxa"/>
            <w:vAlign w:val="center"/>
          </w:tcPr>
          <w:p>
            <w:pPr>
              <w:jc w:val="center"/>
              <w:rPr>
                <w:rFonts w:hint="eastAsia"/>
                <w:b/>
                <w:sz w:val="28"/>
              </w:rPr>
            </w:pPr>
            <w:r>
              <w:rPr>
                <w:rFonts w:hint="eastAsia"/>
                <w:b/>
                <w:sz w:val="24"/>
              </w:rPr>
              <w:t>项目简介（500字以内）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7" w:hRule="atLeast"/>
        </w:trPr>
        <w:tc>
          <w:tcPr>
            <w:tcW w:w="8495" w:type="dxa"/>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rPr>
          <w:rFonts w:hint="eastAsia" w:ascii="黑体" w:eastAsia="黑体"/>
          <w:sz w:val="28"/>
        </w:rPr>
      </w:pPr>
    </w:p>
    <w:p>
      <w:pPr>
        <w:numPr>
          <w:ilvl w:val="0"/>
          <w:numId w:val="2"/>
        </w:numPr>
        <w:rPr>
          <w:rFonts w:hint="eastAsia" w:ascii="黑体" w:eastAsia="黑体"/>
          <w:sz w:val="28"/>
        </w:rPr>
      </w:pPr>
      <w:r>
        <w:rPr>
          <w:rFonts w:hint="eastAsia" w:ascii="黑体" w:eastAsia="黑体"/>
          <w:sz w:val="28"/>
        </w:rPr>
        <w:t>企业注册情况（如有富阳民资入股的，请注明企业名称、法人、股权等）</w:t>
      </w:r>
    </w:p>
    <w:p>
      <w:pPr>
        <w:rPr>
          <w:rFonts w:hint="eastAsia" w:ascii="黑体" w:eastAsia="黑体"/>
          <w:color w:val="FF0000"/>
          <w:sz w:val="24"/>
        </w:rPr>
      </w:pPr>
      <w:r>
        <w:rPr>
          <w:rFonts w:hint="eastAsia" w:ascii="黑体" w:eastAsia="黑体"/>
          <w:color w:val="FF0000"/>
          <w:sz w:val="24"/>
        </w:rPr>
        <w:t>㈠已注册（附营业执照和公司章程复印件，加盖公章）</w:t>
      </w:r>
    </w:p>
    <w:tbl>
      <w:tblPr>
        <w:tblStyle w:val="10"/>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3606"/>
        <w:gridCol w:w="759"/>
        <w:gridCol w:w="135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exact"/>
        </w:trPr>
        <w:tc>
          <w:tcPr>
            <w:tcW w:w="1359" w:type="dxa"/>
            <w:vAlign w:val="center"/>
          </w:tcPr>
          <w:p>
            <w:pPr>
              <w:jc w:val="center"/>
              <w:rPr>
                <w:rFonts w:hint="eastAsia"/>
                <w:sz w:val="24"/>
              </w:rPr>
            </w:pPr>
            <w:r>
              <w:rPr>
                <w:rFonts w:hint="eastAsia"/>
                <w:sz w:val="24"/>
              </w:rPr>
              <w:t>公司名称</w:t>
            </w:r>
          </w:p>
        </w:tc>
        <w:tc>
          <w:tcPr>
            <w:tcW w:w="4365" w:type="dxa"/>
            <w:gridSpan w:val="2"/>
            <w:vAlign w:val="center"/>
          </w:tcPr>
          <w:p>
            <w:pPr>
              <w:jc w:val="center"/>
              <w:rPr>
                <w:rFonts w:hint="eastAsia"/>
                <w:sz w:val="24"/>
              </w:rPr>
            </w:pPr>
          </w:p>
        </w:tc>
        <w:tc>
          <w:tcPr>
            <w:tcW w:w="1350" w:type="dxa"/>
            <w:vAlign w:val="center"/>
          </w:tcPr>
          <w:p>
            <w:pPr>
              <w:jc w:val="center"/>
              <w:rPr>
                <w:rFonts w:hint="eastAsia"/>
                <w:sz w:val="24"/>
              </w:rPr>
            </w:pPr>
            <w:r>
              <w:rPr>
                <w:rFonts w:hint="eastAsia"/>
                <w:sz w:val="24"/>
              </w:rPr>
              <w:t>注册时间</w:t>
            </w:r>
          </w:p>
        </w:tc>
        <w:tc>
          <w:tcPr>
            <w:tcW w:w="1508"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1359" w:type="dxa"/>
            <w:vAlign w:val="center"/>
          </w:tcPr>
          <w:p>
            <w:pPr>
              <w:jc w:val="center"/>
              <w:rPr>
                <w:rFonts w:hint="eastAsia"/>
                <w:sz w:val="24"/>
              </w:rPr>
            </w:pPr>
            <w:r>
              <w:rPr>
                <w:rFonts w:hint="eastAsia"/>
                <w:sz w:val="24"/>
              </w:rPr>
              <w:t>注册地址</w:t>
            </w:r>
          </w:p>
        </w:tc>
        <w:tc>
          <w:tcPr>
            <w:tcW w:w="7223" w:type="dxa"/>
            <w:gridSpan w:val="4"/>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359" w:type="dxa"/>
            <w:vAlign w:val="center"/>
          </w:tcPr>
          <w:p>
            <w:pPr>
              <w:jc w:val="center"/>
              <w:rPr>
                <w:rFonts w:hint="eastAsia"/>
                <w:sz w:val="24"/>
              </w:rPr>
            </w:pPr>
            <w:r>
              <w:rPr>
                <w:rFonts w:hint="eastAsia"/>
                <w:sz w:val="24"/>
              </w:rPr>
              <w:t>注册法人</w:t>
            </w:r>
          </w:p>
        </w:tc>
        <w:tc>
          <w:tcPr>
            <w:tcW w:w="4365" w:type="dxa"/>
            <w:gridSpan w:val="2"/>
            <w:vAlign w:val="center"/>
          </w:tcPr>
          <w:p>
            <w:pPr>
              <w:jc w:val="center"/>
              <w:rPr>
                <w:rFonts w:hint="eastAsia"/>
                <w:sz w:val="24"/>
              </w:rPr>
            </w:pPr>
          </w:p>
        </w:tc>
        <w:tc>
          <w:tcPr>
            <w:tcW w:w="1350" w:type="dxa"/>
            <w:vAlign w:val="center"/>
          </w:tcPr>
          <w:p>
            <w:pPr>
              <w:jc w:val="center"/>
              <w:rPr>
                <w:rFonts w:hint="eastAsia"/>
                <w:sz w:val="24"/>
              </w:rPr>
            </w:pPr>
            <w:r>
              <w:rPr>
                <w:rFonts w:hint="eastAsia"/>
                <w:sz w:val="24"/>
              </w:rPr>
              <w:t>注册资本</w:t>
            </w:r>
          </w:p>
        </w:tc>
        <w:tc>
          <w:tcPr>
            <w:tcW w:w="1508"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trPr>
        <w:tc>
          <w:tcPr>
            <w:tcW w:w="8582" w:type="dxa"/>
            <w:gridSpan w:val="5"/>
            <w:vAlign w:val="center"/>
          </w:tcPr>
          <w:p>
            <w:pPr>
              <w:jc w:val="center"/>
              <w:rPr>
                <w:rFonts w:hint="eastAsia"/>
                <w:sz w:val="24"/>
              </w:rPr>
            </w:pPr>
            <w:r>
              <w:rPr>
                <w:rFonts w:hint="eastAsia"/>
                <w:sz w:val="24"/>
              </w:rPr>
              <w:t>投资人、投资额、投资比例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r>
              <w:rPr>
                <w:rFonts w:hint="eastAsia"/>
                <w:sz w:val="24"/>
              </w:rPr>
              <w:t>投资人</w:t>
            </w:r>
          </w:p>
        </w:tc>
        <w:tc>
          <w:tcPr>
            <w:tcW w:w="3606" w:type="dxa"/>
            <w:vAlign w:val="center"/>
          </w:tcPr>
          <w:p>
            <w:pPr>
              <w:jc w:val="center"/>
              <w:rPr>
                <w:rFonts w:hint="eastAsia"/>
                <w:sz w:val="24"/>
              </w:rPr>
            </w:pPr>
            <w:r>
              <w:rPr>
                <w:rFonts w:hint="eastAsia"/>
                <w:sz w:val="24"/>
              </w:rPr>
              <w:t>投资额</w:t>
            </w:r>
          </w:p>
        </w:tc>
        <w:tc>
          <w:tcPr>
            <w:tcW w:w="3617" w:type="dxa"/>
            <w:gridSpan w:val="3"/>
            <w:vAlign w:val="center"/>
          </w:tcPr>
          <w:p>
            <w:pPr>
              <w:jc w:val="center"/>
              <w:rPr>
                <w:rFonts w:hint="eastAsia"/>
                <w:sz w:val="24"/>
              </w:rPr>
            </w:pPr>
            <w:r>
              <w:rPr>
                <w:rFonts w:hint="eastAsia"/>
                <w:sz w:val="24"/>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p>
        </w:tc>
        <w:tc>
          <w:tcPr>
            <w:tcW w:w="3606" w:type="dxa"/>
            <w:vAlign w:val="center"/>
          </w:tcPr>
          <w:p>
            <w:pPr>
              <w:jc w:val="center"/>
              <w:rPr>
                <w:rFonts w:hint="eastAsia"/>
                <w:sz w:val="24"/>
              </w:rPr>
            </w:pPr>
          </w:p>
        </w:tc>
        <w:tc>
          <w:tcPr>
            <w:tcW w:w="3617"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p>
        </w:tc>
        <w:tc>
          <w:tcPr>
            <w:tcW w:w="3606" w:type="dxa"/>
            <w:vAlign w:val="center"/>
          </w:tcPr>
          <w:p>
            <w:pPr>
              <w:jc w:val="center"/>
              <w:rPr>
                <w:rFonts w:hint="eastAsia"/>
                <w:sz w:val="24"/>
              </w:rPr>
            </w:pPr>
          </w:p>
        </w:tc>
        <w:tc>
          <w:tcPr>
            <w:tcW w:w="3617"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p>
        </w:tc>
        <w:tc>
          <w:tcPr>
            <w:tcW w:w="3606" w:type="dxa"/>
            <w:vAlign w:val="center"/>
          </w:tcPr>
          <w:p>
            <w:pPr>
              <w:jc w:val="center"/>
              <w:rPr>
                <w:rFonts w:hint="eastAsia"/>
                <w:sz w:val="24"/>
              </w:rPr>
            </w:pPr>
          </w:p>
        </w:tc>
        <w:tc>
          <w:tcPr>
            <w:tcW w:w="3617"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p>
        </w:tc>
        <w:tc>
          <w:tcPr>
            <w:tcW w:w="3606" w:type="dxa"/>
            <w:vAlign w:val="center"/>
          </w:tcPr>
          <w:p>
            <w:pPr>
              <w:jc w:val="center"/>
              <w:rPr>
                <w:rFonts w:hint="eastAsia"/>
                <w:sz w:val="24"/>
              </w:rPr>
            </w:pPr>
          </w:p>
        </w:tc>
        <w:tc>
          <w:tcPr>
            <w:tcW w:w="3617" w:type="dxa"/>
            <w:gridSpan w:val="3"/>
            <w:vAlign w:val="center"/>
          </w:tcPr>
          <w:p>
            <w:pPr>
              <w:jc w:val="center"/>
              <w:rPr>
                <w:rFonts w:hint="eastAsia"/>
                <w:sz w:val="24"/>
              </w:rPr>
            </w:pPr>
          </w:p>
        </w:tc>
      </w:tr>
    </w:tbl>
    <w:p>
      <w:pPr>
        <w:rPr>
          <w:rFonts w:hint="eastAsia" w:ascii="黑体" w:eastAsia="黑体"/>
          <w:sz w:val="24"/>
        </w:rPr>
      </w:pPr>
    </w:p>
    <w:p>
      <w:pPr>
        <w:rPr>
          <w:rFonts w:hint="eastAsia" w:ascii="黑体" w:eastAsia="黑体"/>
          <w:color w:val="FF0000"/>
          <w:sz w:val="24"/>
        </w:rPr>
      </w:pPr>
      <w:r>
        <w:rPr>
          <w:rFonts w:hint="eastAsia" w:ascii="黑体" w:eastAsia="黑体"/>
          <w:color w:val="FF0000"/>
          <w:sz w:val="24"/>
        </w:rPr>
        <w:t>㈡未注册</w:t>
      </w:r>
    </w:p>
    <w:tbl>
      <w:tblPr>
        <w:tblStyle w:val="10"/>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3606"/>
        <w:gridCol w:w="759"/>
        <w:gridCol w:w="135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exact"/>
        </w:trPr>
        <w:tc>
          <w:tcPr>
            <w:tcW w:w="1359" w:type="dxa"/>
            <w:vAlign w:val="center"/>
          </w:tcPr>
          <w:p>
            <w:pPr>
              <w:jc w:val="center"/>
              <w:rPr>
                <w:rFonts w:hint="eastAsia"/>
                <w:sz w:val="24"/>
              </w:rPr>
            </w:pPr>
            <w:r>
              <w:rPr>
                <w:rFonts w:hint="eastAsia"/>
                <w:sz w:val="24"/>
              </w:rPr>
              <w:t>拟注册公司名称</w:t>
            </w:r>
          </w:p>
        </w:tc>
        <w:tc>
          <w:tcPr>
            <w:tcW w:w="7223" w:type="dxa"/>
            <w:gridSpan w:val="4"/>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1359" w:type="dxa"/>
            <w:vAlign w:val="center"/>
          </w:tcPr>
          <w:p>
            <w:pPr>
              <w:jc w:val="center"/>
              <w:rPr>
                <w:rFonts w:hint="eastAsia"/>
                <w:sz w:val="24"/>
              </w:rPr>
            </w:pPr>
            <w:r>
              <w:rPr>
                <w:rFonts w:hint="eastAsia"/>
                <w:sz w:val="24"/>
              </w:rPr>
              <w:t>注册地址</w:t>
            </w:r>
          </w:p>
        </w:tc>
        <w:tc>
          <w:tcPr>
            <w:tcW w:w="7223" w:type="dxa"/>
            <w:gridSpan w:val="4"/>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359" w:type="dxa"/>
            <w:vAlign w:val="center"/>
          </w:tcPr>
          <w:p>
            <w:pPr>
              <w:jc w:val="center"/>
              <w:rPr>
                <w:rFonts w:hint="eastAsia"/>
                <w:sz w:val="24"/>
              </w:rPr>
            </w:pPr>
            <w:r>
              <w:rPr>
                <w:rFonts w:hint="eastAsia"/>
                <w:sz w:val="24"/>
              </w:rPr>
              <w:t>注册法人</w:t>
            </w:r>
          </w:p>
        </w:tc>
        <w:tc>
          <w:tcPr>
            <w:tcW w:w="4365" w:type="dxa"/>
            <w:gridSpan w:val="2"/>
            <w:vAlign w:val="center"/>
          </w:tcPr>
          <w:p>
            <w:pPr>
              <w:jc w:val="center"/>
              <w:rPr>
                <w:rFonts w:hint="eastAsia"/>
                <w:sz w:val="24"/>
              </w:rPr>
            </w:pPr>
          </w:p>
        </w:tc>
        <w:tc>
          <w:tcPr>
            <w:tcW w:w="1350" w:type="dxa"/>
            <w:vAlign w:val="center"/>
          </w:tcPr>
          <w:p>
            <w:pPr>
              <w:jc w:val="center"/>
              <w:rPr>
                <w:rFonts w:hint="eastAsia"/>
                <w:sz w:val="24"/>
              </w:rPr>
            </w:pPr>
            <w:r>
              <w:rPr>
                <w:rFonts w:hint="eastAsia"/>
                <w:sz w:val="24"/>
              </w:rPr>
              <w:t>注册资本</w:t>
            </w:r>
          </w:p>
        </w:tc>
        <w:tc>
          <w:tcPr>
            <w:tcW w:w="1508"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trPr>
        <w:tc>
          <w:tcPr>
            <w:tcW w:w="8582" w:type="dxa"/>
            <w:gridSpan w:val="5"/>
            <w:vAlign w:val="center"/>
          </w:tcPr>
          <w:p>
            <w:pPr>
              <w:jc w:val="center"/>
              <w:rPr>
                <w:rFonts w:hint="eastAsia"/>
                <w:sz w:val="24"/>
              </w:rPr>
            </w:pPr>
            <w:r>
              <w:rPr>
                <w:rFonts w:hint="eastAsia"/>
                <w:sz w:val="24"/>
              </w:rPr>
              <w:t>投资人、投资额、投资比例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r>
              <w:rPr>
                <w:rFonts w:hint="eastAsia"/>
                <w:sz w:val="24"/>
              </w:rPr>
              <w:t>投资人</w:t>
            </w:r>
          </w:p>
        </w:tc>
        <w:tc>
          <w:tcPr>
            <w:tcW w:w="3606" w:type="dxa"/>
            <w:vAlign w:val="center"/>
          </w:tcPr>
          <w:p>
            <w:pPr>
              <w:jc w:val="center"/>
              <w:rPr>
                <w:rFonts w:hint="eastAsia"/>
                <w:sz w:val="24"/>
              </w:rPr>
            </w:pPr>
            <w:r>
              <w:rPr>
                <w:rFonts w:hint="eastAsia"/>
                <w:sz w:val="24"/>
              </w:rPr>
              <w:t>投资额</w:t>
            </w:r>
          </w:p>
        </w:tc>
        <w:tc>
          <w:tcPr>
            <w:tcW w:w="3617" w:type="dxa"/>
            <w:gridSpan w:val="3"/>
            <w:vAlign w:val="center"/>
          </w:tcPr>
          <w:p>
            <w:pPr>
              <w:jc w:val="center"/>
              <w:rPr>
                <w:rFonts w:hint="eastAsia"/>
                <w:sz w:val="24"/>
              </w:rPr>
            </w:pPr>
            <w:r>
              <w:rPr>
                <w:rFonts w:hint="eastAsia"/>
                <w:sz w:val="24"/>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p>
        </w:tc>
        <w:tc>
          <w:tcPr>
            <w:tcW w:w="3606" w:type="dxa"/>
            <w:vAlign w:val="center"/>
          </w:tcPr>
          <w:p>
            <w:pPr>
              <w:jc w:val="center"/>
              <w:rPr>
                <w:rFonts w:hint="eastAsia"/>
                <w:sz w:val="24"/>
              </w:rPr>
            </w:pPr>
          </w:p>
        </w:tc>
        <w:tc>
          <w:tcPr>
            <w:tcW w:w="3617"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p>
        </w:tc>
        <w:tc>
          <w:tcPr>
            <w:tcW w:w="3606" w:type="dxa"/>
            <w:vAlign w:val="center"/>
          </w:tcPr>
          <w:p>
            <w:pPr>
              <w:jc w:val="center"/>
              <w:rPr>
                <w:rFonts w:hint="eastAsia"/>
                <w:sz w:val="24"/>
              </w:rPr>
            </w:pPr>
          </w:p>
        </w:tc>
        <w:tc>
          <w:tcPr>
            <w:tcW w:w="3617"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p>
        </w:tc>
        <w:tc>
          <w:tcPr>
            <w:tcW w:w="3606" w:type="dxa"/>
            <w:vAlign w:val="center"/>
          </w:tcPr>
          <w:p>
            <w:pPr>
              <w:jc w:val="center"/>
              <w:rPr>
                <w:rFonts w:hint="eastAsia"/>
                <w:sz w:val="24"/>
              </w:rPr>
            </w:pPr>
          </w:p>
        </w:tc>
        <w:tc>
          <w:tcPr>
            <w:tcW w:w="3617"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59" w:type="dxa"/>
            <w:vAlign w:val="center"/>
          </w:tcPr>
          <w:p>
            <w:pPr>
              <w:jc w:val="center"/>
              <w:rPr>
                <w:rFonts w:hint="eastAsia"/>
                <w:sz w:val="24"/>
              </w:rPr>
            </w:pPr>
          </w:p>
        </w:tc>
        <w:tc>
          <w:tcPr>
            <w:tcW w:w="3606" w:type="dxa"/>
            <w:vAlign w:val="center"/>
          </w:tcPr>
          <w:p>
            <w:pPr>
              <w:jc w:val="center"/>
              <w:rPr>
                <w:rFonts w:hint="eastAsia"/>
                <w:sz w:val="24"/>
              </w:rPr>
            </w:pPr>
          </w:p>
        </w:tc>
        <w:tc>
          <w:tcPr>
            <w:tcW w:w="3617" w:type="dxa"/>
            <w:gridSpan w:val="3"/>
            <w:vAlign w:val="center"/>
          </w:tcPr>
          <w:p>
            <w:pPr>
              <w:jc w:val="center"/>
              <w:rPr>
                <w:rFonts w:hint="eastAsia"/>
                <w:sz w:val="24"/>
              </w:rPr>
            </w:pPr>
          </w:p>
        </w:tc>
      </w:tr>
    </w:tbl>
    <w:p>
      <w:pPr>
        <w:rPr>
          <w:rFonts w:hint="eastAsia" w:ascii="黑体" w:eastAsia="黑体"/>
          <w:sz w:val="24"/>
        </w:rPr>
      </w:pPr>
      <w:r>
        <w:rPr>
          <w:rFonts w:hint="eastAsia" w:ascii="黑体" w:eastAsia="黑体"/>
          <w:sz w:val="24"/>
        </w:rPr>
        <w:t>注：</w:t>
      </w:r>
      <w:r>
        <w:rPr>
          <w:rFonts w:hint="eastAsia" w:ascii="宋体" w:hAnsi="宋体"/>
          <w:sz w:val="24"/>
        </w:rPr>
        <w:t>注册资本及股权架构应与实际注册情况一致。</w:t>
      </w:r>
    </w:p>
    <w:p>
      <w:pPr>
        <w:rPr>
          <w:rFonts w:hint="eastAsia" w:ascii="黑体" w:eastAsia="黑体"/>
          <w:sz w:val="24"/>
        </w:rPr>
      </w:pPr>
    </w:p>
    <w:p>
      <w:pPr>
        <w:rPr>
          <w:rFonts w:hint="eastAsia" w:ascii="黑体" w:eastAsia="黑体"/>
          <w:sz w:val="28"/>
        </w:rPr>
      </w:pPr>
    </w:p>
    <w:p>
      <w:pPr>
        <w:rPr>
          <w:rFonts w:hint="eastAsia" w:ascii="黑体" w:eastAsia="黑体"/>
          <w:sz w:val="28"/>
        </w:rPr>
      </w:pPr>
    </w:p>
    <w:p>
      <w:pPr>
        <w:rPr>
          <w:rFonts w:hint="eastAsia" w:ascii="黑体" w:eastAsia="黑体"/>
          <w:sz w:val="28"/>
        </w:rPr>
      </w:pPr>
    </w:p>
    <w:p>
      <w:pPr>
        <w:rPr>
          <w:rFonts w:hint="eastAsia" w:ascii="黑体" w:eastAsia="黑体"/>
          <w:sz w:val="28"/>
        </w:rPr>
      </w:pPr>
      <w:r>
        <w:rPr>
          <w:rFonts w:hint="eastAsia" w:ascii="黑体" w:eastAsia="黑体"/>
          <w:sz w:val="28"/>
        </w:rPr>
        <w:t>五、申请项目投资简表</w:t>
      </w:r>
      <w:r>
        <w:rPr>
          <w:rFonts w:hint="eastAsia" w:ascii="黑体" w:eastAsia="黑体"/>
          <w:color w:val="FF0000"/>
          <w:sz w:val="28"/>
        </w:rPr>
        <w:t>(已注册企业填写)</w:t>
      </w:r>
    </w:p>
    <w:tbl>
      <w:tblPr>
        <w:tblStyle w:val="10"/>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1995"/>
        <w:gridCol w:w="220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2208" w:type="dxa"/>
            <w:vAlign w:val="center"/>
          </w:tcPr>
          <w:p>
            <w:pPr>
              <w:jc w:val="center"/>
              <w:rPr>
                <w:rFonts w:hint="eastAsia"/>
                <w:sz w:val="24"/>
              </w:rPr>
            </w:pPr>
            <w:r>
              <w:rPr>
                <w:rFonts w:hint="eastAsia"/>
                <w:sz w:val="24"/>
              </w:rPr>
              <w:t>注册资金到位情况</w:t>
            </w:r>
          </w:p>
        </w:tc>
        <w:tc>
          <w:tcPr>
            <w:tcW w:w="1995" w:type="dxa"/>
            <w:vAlign w:val="center"/>
          </w:tcPr>
          <w:p>
            <w:pPr>
              <w:jc w:val="center"/>
              <w:rPr>
                <w:rFonts w:hint="eastAsia"/>
                <w:sz w:val="24"/>
              </w:rPr>
            </w:pPr>
          </w:p>
        </w:tc>
        <w:tc>
          <w:tcPr>
            <w:tcW w:w="2205" w:type="dxa"/>
            <w:vAlign w:val="center"/>
          </w:tcPr>
          <w:p>
            <w:pPr>
              <w:jc w:val="center"/>
              <w:rPr>
                <w:rFonts w:hint="eastAsia"/>
                <w:sz w:val="24"/>
              </w:rPr>
            </w:pPr>
            <w:r>
              <w:rPr>
                <w:rFonts w:hint="eastAsia"/>
                <w:sz w:val="24"/>
              </w:rPr>
              <w:t>申请人所占份额</w:t>
            </w:r>
          </w:p>
        </w:tc>
        <w:tc>
          <w:tcPr>
            <w:tcW w:w="1995"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08" w:type="dxa"/>
            <w:vAlign w:val="center"/>
          </w:tcPr>
          <w:p>
            <w:pPr>
              <w:jc w:val="center"/>
              <w:rPr>
                <w:rFonts w:hint="eastAsia"/>
                <w:sz w:val="24"/>
              </w:rPr>
            </w:pPr>
            <w:r>
              <w:rPr>
                <w:rFonts w:hint="eastAsia"/>
                <w:sz w:val="24"/>
              </w:rPr>
              <w:t>申请项目总投资</w:t>
            </w:r>
          </w:p>
          <w:p>
            <w:pPr>
              <w:jc w:val="center"/>
              <w:rPr>
                <w:rFonts w:hint="eastAsia"/>
                <w:sz w:val="24"/>
              </w:rPr>
            </w:pPr>
            <w:r>
              <w:rPr>
                <w:rFonts w:hint="eastAsia"/>
                <w:sz w:val="24"/>
              </w:rPr>
              <w:t>（万元）</w:t>
            </w:r>
          </w:p>
        </w:tc>
        <w:tc>
          <w:tcPr>
            <w:tcW w:w="1995" w:type="dxa"/>
            <w:vAlign w:val="center"/>
          </w:tcPr>
          <w:p>
            <w:pPr>
              <w:jc w:val="center"/>
              <w:rPr>
                <w:rFonts w:hint="eastAsia"/>
                <w:sz w:val="24"/>
              </w:rPr>
            </w:pPr>
          </w:p>
        </w:tc>
        <w:tc>
          <w:tcPr>
            <w:tcW w:w="2205" w:type="dxa"/>
            <w:vAlign w:val="center"/>
          </w:tcPr>
          <w:p>
            <w:pPr>
              <w:jc w:val="center"/>
              <w:rPr>
                <w:rFonts w:hint="eastAsia"/>
                <w:sz w:val="24"/>
              </w:rPr>
            </w:pPr>
            <w:r>
              <w:rPr>
                <w:rFonts w:hint="eastAsia"/>
                <w:sz w:val="24"/>
              </w:rPr>
              <w:t>已完成项目投资额</w:t>
            </w:r>
          </w:p>
          <w:p>
            <w:pPr>
              <w:jc w:val="center"/>
              <w:rPr>
                <w:rFonts w:hint="eastAsia"/>
                <w:sz w:val="24"/>
              </w:rPr>
            </w:pPr>
            <w:r>
              <w:rPr>
                <w:rFonts w:hint="eastAsia"/>
                <w:sz w:val="24"/>
              </w:rPr>
              <w:t>（万元）</w:t>
            </w:r>
          </w:p>
        </w:tc>
        <w:tc>
          <w:tcPr>
            <w:tcW w:w="1995"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08" w:type="dxa"/>
            <w:vAlign w:val="center"/>
          </w:tcPr>
          <w:p>
            <w:pPr>
              <w:rPr>
                <w:rFonts w:hint="eastAsia"/>
                <w:sz w:val="24"/>
              </w:rPr>
            </w:pPr>
            <w:r>
              <w:rPr>
                <w:rFonts w:hint="eastAsia"/>
                <w:sz w:val="24"/>
              </w:rPr>
              <w:t>其中：</w:t>
            </w:r>
            <w:r>
              <w:rPr>
                <w:sz w:val="24"/>
              </w:rPr>
              <w:br w:type="textWrapping"/>
            </w:r>
            <w:r>
              <w:rPr>
                <w:rFonts w:hint="eastAsia"/>
                <w:sz w:val="24"/>
              </w:rPr>
              <w:t>1、设备购置费</w:t>
            </w:r>
          </w:p>
        </w:tc>
        <w:tc>
          <w:tcPr>
            <w:tcW w:w="6195"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08" w:type="dxa"/>
            <w:vAlign w:val="center"/>
          </w:tcPr>
          <w:p>
            <w:pPr>
              <w:rPr>
                <w:rFonts w:hint="eastAsia"/>
                <w:sz w:val="24"/>
              </w:rPr>
            </w:pPr>
            <w:r>
              <w:rPr>
                <w:rFonts w:hint="eastAsia"/>
                <w:sz w:val="24"/>
              </w:rPr>
              <w:t>2、原材料费</w:t>
            </w:r>
          </w:p>
        </w:tc>
        <w:tc>
          <w:tcPr>
            <w:tcW w:w="6195"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08" w:type="dxa"/>
            <w:vAlign w:val="center"/>
          </w:tcPr>
          <w:p>
            <w:pPr>
              <w:rPr>
                <w:rFonts w:hint="eastAsia"/>
                <w:sz w:val="24"/>
              </w:rPr>
            </w:pPr>
            <w:r>
              <w:rPr>
                <w:rFonts w:hint="eastAsia"/>
                <w:sz w:val="24"/>
              </w:rPr>
              <w:t>3、试验外包服务费</w:t>
            </w:r>
          </w:p>
        </w:tc>
        <w:tc>
          <w:tcPr>
            <w:tcW w:w="6195"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08" w:type="dxa"/>
            <w:vAlign w:val="center"/>
          </w:tcPr>
          <w:p>
            <w:pPr>
              <w:rPr>
                <w:rFonts w:hint="eastAsia"/>
                <w:sz w:val="24"/>
              </w:rPr>
            </w:pPr>
            <w:r>
              <w:rPr>
                <w:rFonts w:hint="eastAsia"/>
                <w:sz w:val="24"/>
              </w:rPr>
              <w:t>4、研发人员费用</w:t>
            </w:r>
          </w:p>
        </w:tc>
        <w:tc>
          <w:tcPr>
            <w:tcW w:w="6195"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08" w:type="dxa"/>
            <w:vAlign w:val="center"/>
          </w:tcPr>
          <w:p>
            <w:pPr>
              <w:rPr>
                <w:rFonts w:hint="eastAsia"/>
                <w:sz w:val="24"/>
              </w:rPr>
            </w:pPr>
            <w:r>
              <w:rPr>
                <w:rFonts w:hint="eastAsia"/>
                <w:sz w:val="24"/>
              </w:rPr>
              <w:t>5、办公场地租赁费</w:t>
            </w:r>
          </w:p>
        </w:tc>
        <w:tc>
          <w:tcPr>
            <w:tcW w:w="6195"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08" w:type="dxa"/>
            <w:vAlign w:val="center"/>
          </w:tcPr>
          <w:p>
            <w:pPr>
              <w:rPr>
                <w:rFonts w:hint="eastAsia"/>
                <w:sz w:val="24"/>
              </w:rPr>
            </w:pPr>
            <w:r>
              <w:rPr>
                <w:rFonts w:hint="eastAsia"/>
                <w:sz w:val="24"/>
              </w:rPr>
              <w:t>6、成果鉴定验收费</w:t>
            </w:r>
          </w:p>
        </w:tc>
        <w:tc>
          <w:tcPr>
            <w:tcW w:w="6195"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08" w:type="dxa"/>
            <w:vAlign w:val="center"/>
          </w:tcPr>
          <w:p>
            <w:pPr>
              <w:rPr>
                <w:rFonts w:hint="eastAsia"/>
                <w:sz w:val="24"/>
              </w:rPr>
            </w:pPr>
            <w:r>
              <w:rPr>
                <w:rFonts w:hint="eastAsia"/>
                <w:sz w:val="24"/>
              </w:rPr>
              <w:t>7、其他费用</w:t>
            </w:r>
          </w:p>
        </w:tc>
        <w:tc>
          <w:tcPr>
            <w:tcW w:w="6195"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08" w:type="dxa"/>
            <w:vAlign w:val="center"/>
          </w:tcPr>
          <w:p>
            <w:pPr>
              <w:rPr>
                <w:rFonts w:hint="eastAsia"/>
                <w:sz w:val="24"/>
              </w:rPr>
            </w:pPr>
          </w:p>
        </w:tc>
        <w:tc>
          <w:tcPr>
            <w:tcW w:w="1995" w:type="dxa"/>
            <w:vAlign w:val="center"/>
          </w:tcPr>
          <w:p>
            <w:pPr>
              <w:rPr>
                <w:rFonts w:hint="eastAsia"/>
                <w:sz w:val="24"/>
              </w:rPr>
            </w:pPr>
          </w:p>
        </w:tc>
        <w:tc>
          <w:tcPr>
            <w:tcW w:w="2205" w:type="dxa"/>
            <w:vAlign w:val="center"/>
          </w:tcPr>
          <w:p>
            <w:pPr>
              <w:rPr>
                <w:rFonts w:hint="eastAsia"/>
                <w:sz w:val="24"/>
              </w:rPr>
            </w:pPr>
          </w:p>
        </w:tc>
        <w:tc>
          <w:tcPr>
            <w:tcW w:w="1995" w:type="dxa"/>
            <w:vAlign w:val="center"/>
          </w:tcPr>
          <w:p>
            <w:pPr>
              <w:jc w:val="center"/>
              <w:rPr>
                <w:rFonts w:hint="eastAsia"/>
                <w:sz w:val="24"/>
              </w:rPr>
            </w:pPr>
          </w:p>
        </w:tc>
      </w:tr>
    </w:tbl>
    <w:p>
      <w:pPr>
        <w:rPr>
          <w:rFonts w:hint="eastAsia"/>
          <w:sz w:val="28"/>
        </w:rPr>
      </w:pPr>
      <w:bookmarkStart w:id="0" w:name="_Toc249261660"/>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ascii="黑体" w:eastAsia="黑体"/>
          <w:sz w:val="28"/>
        </w:rPr>
      </w:pPr>
      <w:r>
        <w:rPr>
          <w:rFonts w:hint="eastAsia" w:ascii="黑体" w:eastAsia="黑体"/>
          <w:sz w:val="28"/>
        </w:rPr>
        <w:t>六、产品与研发</w:t>
      </w:r>
      <w:bookmarkEnd w:id="0"/>
    </w:p>
    <w:tbl>
      <w:tblPr>
        <w:tblStyle w:val="10"/>
        <w:tblW w:w="852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73" w:hRule="atLeast"/>
        </w:trPr>
        <w:tc>
          <w:tcPr>
            <w:tcW w:w="8523" w:type="dxa"/>
            <w:tcBorders>
              <w:top w:val="single" w:color="auto" w:sz="6" w:space="0"/>
              <w:left w:val="single" w:color="auto" w:sz="6" w:space="0"/>
              <w:bottom w:val="single" w:color="auto" w:sz="4" w:space="0"/>
              <w:right w:val="single" w:color="auto" w:sz="6" w:space="0"/>
            </w:tcBorders>
            <w:vAlign w:val="center"/>
          </w:tcPr>
          <w:p>
            <w:pPr>
              <w:autoSpaceDE w:val="0"/>
              <w:autoSpaceDN w:val="0"/>
              <w:spacing w:before="100" w:after="100"/>
              <w:rPr>
                <w:rFonts w:hint="eastAsia" w:ascii="宋体" w:hAnsi="宋体" w:cs="Arial"/>
              </w:rPr>
            </w:pPr>
            <w:bookmarkStart w:id="1" w:name="_Toc249261661"/>
            <w:r>
              <w:rPr>
                <w:rStyle w:val="11"/>
                <w:rFonts w:hint="eastAsia" w:ascii="宋体" w:hAnsi="宋体" w:eastAsia="宋体"/>
                <w:bCs w:val="0"/>
                <w:sz w:val="24"/>
              </w:rPr>
              <w:t>1、</w:t>
            </w:r>
            <w:r>
              <w:rPr>
                <w:rStyle w:val="11"/>
                <w:rFonts w:ascii="宋体" w:hAnsi="宋体" w:eastAsia="宋体"/>
                <w:bCs w:val="0"/>
                <w:sz w:val="24"/>
              </w:rPr>
              <w:t>产品/服务介绍</w:t>
            </w:r>
            <w:r>
              <w:rPr>
                <w:rStyle w:val="11"/>
                <w:rFonts w:hint="eastAsia" w:ascii="宋体" w:hAnsi="宋体" w:eastAsia="宋体"/>
                <w:bCs w:val="0"/>
                <w:sz w:val="24"/>
              </w:rPr>
              <w:t>（产品的用途、功能、行业领域、市场定位及客户价值）</w:t>
            </w:r>
            <w:bookmarkEnd w:id="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66" w:hRule="atLeast"/>
        </w:trPr>
        <w:tc>
          <w:tcPr>
            <w:tcW w:w="8523" w:type="dxa"/>
            <w:tcBorders>
              <w:top w:val="single" w:color="auto" w:sz="6" w:space="0"/>
              <w:left w:val="single" w:color="auto" w:sz="6" w:space="0"/>
              <w:bottom w:val="single" w:color="auto" w:sz="4" w:space="0"/>
              <w:right w:val="single" w:color="auto" w:sz="6" w:space="0"/>
            </w:tcBorders>
            <w:vAlign w:val="top"/>
          </w:tcPr>
          <w:p>
            <w:pPr>
              <w:adjustRightInd w:val="0"/>
              <w:spacing w:line="360" w:lineRule="auto"/>
              <w:textAlignment w:val="baseline"/>
              <w:rPr>
                <w:rFonts w:hint="eastAsia" w:ascii="Arial" w:cs="Arial"/>
                <w:szCs w:val="21"/>
              </w:rPr>
            </w:pPr>
          </w:p>
          <w:p>
            <w:pPr>
              <w:adjustRightInd w:val="0"/>
              <w:spacing w:line="360" w:lineRule="auto"/>
              <w:textAlignment w:val="baseline"/>
              <w:rPr>
                <w:rFonts w:hint="eastAsia" w:ascii="Arial" w:cs="Arial"/>
                <w:szCs w:val="21"/>
              </w:rPr>
            </w:pPr>
          </w:p>
          <w:p>
            <w:pPr>
              <w:adjustRightInd w:val="0"/>
              <w:spacing w:line="360" w:lineRule="auto"/>
              <w:textAlignment w:val="baseline"/>
              <w:rPr>
                <w:rFonts w:hint="eastAsia" w:ascii="Arial"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18" w:hRule="atLeast"/>
        </w:trPr>
        <w:tc>
          <w:tcPr>
            <w:tcW w:w="8523" w:type="dxa"/>
            <w:tcBorders>
              <w:top w:val="single" w:color="auto" w:sz="6" w:space="0"/>
              <w:left w:val="single" w:color="auto" w:sz="6" w:space="0"/>
              <w:bottom w:val="single" w:color="auto" w:sz="4" w:space="0"/>
              <w:right w:val="single" w:color="auto" w:sz="6" w:space="0"/>
            </w:tcBorders>
            <w:vAlign w:val="top"/>
          </w:tcPr>
          <w:p>
            <w:pPr>
              <w:autoSpaceDE w:val="0"/>
              <w:autoSpaceDN w:val="0"/>
              <w:spacing w:before="100" w:after="100"/>
              <w:rPr>
                <w:rStyle w:val="11"/>
                <w:rFonts w:ascii="宋体" w:hAnsi="宋体" w:eastAsia="宋体"/>
                <w:sz w:val="24"/>
              </w:rPr>
            </w:pPr>
            <w:r>
              <w:rPr>
                <w:rStyle w:val="11"/>
                <w:rFonts w:hint="eastAsia" w:ascii="宋体" w:hAnsi="宋体" w:eastAsia="宋体"/>
                <w:bCs w:val="0"/>
                <w:sz w:val="24"/>
              </w:rPr>
              <w:t>2、</w:t>
            </w:r>
            <w:r>
              <w:rPr>
                <w:rStyle w:val="11"/>
                <w:rFonts w:ascii="宋体" w:hAnsi="宋体" w:eastAsia="宋体"/>
                <w:bCs w:val="0"/>
                <w:sz w:val="24"/>
              </w:rPr>
              <w:t>产品</w:t>
            </w:r>
            <w:r>
              <w:rPr>
                <w:rStyle w:val="11"/>
                <w:rFonts w:hint="eastAsia" w:ascii="宋体" w:hAnsi="宋体" w:eastAsia="宋体"/>
                <w:bCs w:val="0"/>
                <w:sz w:val="24"/>
              </w:rPr>
              <w:t>特色优势</w:t>
            </w:r>
            <w:r>
              <w:rPr>
                <w:rStyle w:val="11"/>
                <w:rFonts w:hint="eastAsia" w:ascii="宋体" w:hAnsi="宋体" w:eastAsia="宋体"/>
                <w:sz w:val="24"/>
              </w:rPr>
              <w:t>（</w:t>
            </w:r>
            <w:r>
              <w:rPr>
                <w:rStyle w:val="11"/>
                <w:rFonts w:ascii="宋体" w:hAnsi="宋体" w:eastAsia="宋体"/>
                <w:sz w:val="24"/>
              </w:rPr>
              <w:t>产品的新颖性、先进性和独特性，产品的竞争优势</w:t>
            </w:r>
            <w:r>
              <w:rPr>
                <w:rStyle w:val="11"/>
                <w:rFonts w:hint="eastAsia" w:ascii="宋体" w:hAnsi="宋体" w:eastAsia="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19" w:hRule="atLeast"/>
        </w:trPr>
        <w:tc>
          <w:tcPr>
            <w:tcW w:w="8523" w:type="dxa"/>
            <w:tcBorders>
              <w:top w:val="single" w:color="auto" w:sz="6" w:space="0"/>
              <w:left w:val="single" w:color="auto" w:sz="6" w:space="0"/>
              <w:bottom w:val="single" w:color="auto" w:sz="4" w:space="0"/>
              <w:right w:val="single" w:color="auto" w:sz="6" w:space="0"/>
            </w:tcBorders>
            <w:vAlign w:val="top"/>
          </w:tcPr>
          <w:p>
            <w:pPr>
              <w:autoSpaceDE w:val="0"/>
              <w:autoSpaceDN w:val="0"/>
              <w:spacing w:line="360" w:lineRule="auto"/>
              <w:rPr>
                <w:rStyle w:val="11"/>
                <w:rFonts w:hint="eastAsia" w:eastAsia="仿宋_GB2312"/>
                <w:bCs w:val="0"/>
                <w:sz w:val="24"/>
              </w:rPr>
            </w:pPr>
          </w:p>
        </w:tc>
      </w:tr>
    </w:tbl>
    <w:p>
      <w:pPr>
        <w:rPr>
          <w:rFonts w:hint="eastAsia" w:ascii="黑体" w:eastAsia="黑体"/>
          <w:sz w:val="28"/>
        </w:rPr>
      </w:pPr>
    </w:p>
    <w:tbl>
      <w:tblPr>
        <w:tblStyle w:val="10"/>
        <w:tblW w:w="852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27" w:hRule="atLeast"/>
        </w:trPr>
        <w:tc>
          <w:tcPr>
            <w:tcW w:w="8523" w:type="dxa"/>
            <w:tcBorders>
              <w:top w:val="single" w:color="auto" w:sz="6" w:space="0"/>
              <w:left w:val="single" w:color="auto" w:sz="6" w:space="0"/>
              <w:bottom w:val="single" w:color="auto" w:sz="4" w:space="0"/>
              <w:right w:val="single" w:color="auto" w:sz="6" w:space="0"/>
            </w:tcBorders>
            <w:vAlign w:val="top"/>
          </w:tcPr>
          <w:p>
            <w:pPr>
              <w:autoSpaceDE w:val="0"/>
              <w:autoSpaceDN w:val="0"/>
              <w:spacing w:before="100" w:after="100"/>
              <w:rPr>
                <w:rStyle w:val="11"/>
                <w:rFonts w:hint="eastAsia" w:ascii="宋体" w:hAnsi="宋体" w:eastAsia="宋体"/>
                <w:sz w:val="24"/>
              </w:rPr>
            </w:pPr>
            <w:r>
              <w:rPr>
                <w:rStyle w:val="11"/>
                <w:rFonts w:hint="eastAsia" w:ascii="宋体" w:hAnsi="宋体" w:eastAsia="宋体"/>
                <w:bCs w:val="0"/>
                <w:sz w:val="24"/>
              </w:rPr>
              <w:t>3、技术研发水平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216" w:hRule="atLeast"/>
        </w:trPr>
        <w:tc>
          <w:tcPr>
            <w:tcW w:w="8523" w:type="dxa"/>
            <w:tcBorders>
              <w:top w:val="single" w:color="auto" w:sz="6" w:space="0"/>
              <w:left w:val="single" w:color="auto" w:sz="6" w:space="0"/>
              <w:bottom w:val="single" w:color="auto" w:sz="4" w:space="0"/>
              <w:right w:val="single" w:color="auto" w:sz="6" w:space="0"/>
            </w:tcBorders>
            <w:vAlign w:val="top"/>
          </w:tcPr>
          <w:p>
            <w:pPr>
              <w:autoSpaceDE w:val="0"/>
              <w:autoSpaceDN w:val="0"/>
              <w:spacing w:line="360" w:lineRule="auto"/>
              <w:rPr>
                <w:rStyle w:val="11"/>
                <w:rFonts w:hint="eastAsia" w:ascii="宋体" w:hAnsi="宋体" w:eastAsia="宋体"/>
                <w:bCs w:val="0"/>
                <w:sz w:val="21"/>
                <w:szCs w:val="21"/>
              </w:rPr>
            </w:pPr>
            <w:r>
              <w:rPr>
                <w:rStyle w:val="11"/>
                <w:rFonts w:hint="eastAsia" w:ascii="宋体" w:hAnsi="宋体" w:eastAsia="宋体"/>
                <w:bCs w:val="0"/>
                <w:sz w:val="21"/>
                <w:szCs w:val="21"/>
              </w:rPr>
              <w:t>（一）、项目研究内容，已有技术成果及指标</w:t>
            </w:r>
          </w:p>
          <w:p>
            <w:pPr>
              <w:autoSpaceDE w:val="0"/>
              <w:autoSpaceDN w:val="0"/>
              <w:spacing w:line="360" w:lineRule="auto"/>
              <w:rPr>
                <w:rStyle w:val="11"/>
                <w:rFonts w:hint="eastAsia" w:ascii="宋体" w:hAnsi="宋体" w:eastAsia="宋体"/>
                <w:bCs w:val="0"/>
                <w:sz w:val="21"/>
                <w:szCs w:val="21"/>
              </w:rPr>
            </w:pPr>
          </w:p>
          <w:p>
            <w:pPr>
              <w:autoSpaceDE w:val="0"/>
              <w:autoSpaceDN w:val="0"/>
              <w:spacing w:line="360" w:lineRule="auto"/>
              <w:rPr>
                <w:rStyle w:val="11"/>
                <w:rFonts w:hint="eastAsia" w:ascii="宋体" w:hAnsi="宋体" w:eastAsia="宋体"/>
                <w:bCs w:val="0"/>
                <w:sz w:val="21"/>
                <w:szCs w:val="21"/>
              </w:rPr>
            </w:pPr>
          </w:p>
          <w:p>
            <w:pPr>
              <w:autoSpaceDE w:val="0"/>
              <w:autoSpaceDN w:val="0"/>
              <w:spacing w:line="360" w:lineRule="auto"/>
              <w:rPr>
                <w:rStyle w:val="11"/>
                <w:rFonts w:hint="eastAsia" w:ascii="宋体" w:hAnsi="宋体" w:eastAsia="宋体"/>
                <w:bCs w:val="0"/>
                <w:sz w:val="21"/>
                <w:szCs w:val="21"/>
              </w:rPr>
            </w:pPr>
          </w:p>
          <w:p>
            <w:pPr>
              <w:autoSpaceDE w:val="0"/>
              <w:autoSpaceDN w:val="0"/>
              <w:spacing w:line="360" w:lineRule="auto"/>
              <w:rPr>
                <w:rStyle w:val="11"/>
                <w:rFonts w:hint="eastAsia" w:ascii="宋体" w:hAnsi="宋体" w:eastAsia="宋体"/>
                <w:bCs w:val="0"/>
                <w:sz w:val="21"/>
                <w:szCs w:val="21"/>
              </w:rPr>
            </w:pPr>
          </w:p>
          <w:p>
            <w:pPr>
              <w:autoSpaceDE w:val="0"/>
              <w:autoSpaceDN w:val="0"/>
              <w:spacing w:before="100" w:after="100"/>
              <w:rPr>
                <w:rFonts w:hint="eastAsia" w:ascii="宋体" w:hAnsi="宋体"/>
                <w:b/>
                <w:szCs w:val="21"/>
              </w:rPr>
            </w:pPr>
            <w:r>
              <w:rPr>
                <w:rFonts w:hint="eastAsia" w:ascii="宋体" w:hAnsi="宋体"/>
                <w:b/>
                <w:szCs w:val="21"/>
              </w:rPr>
              <w:t>（二）、项目实施的技术方案（包括技术路线、工艺的合理性及成熟性）</w:t>
            </w:r>
          </w:p>
          <w:p>
            <w:pPr>
              <w:autoSpaceDE w:val="0"/>
              <w:autoSpaceDN w:val="0"/>
              <w:spacing w:before="100" w:after="100"/>
              <w:rPr>
                <w:rFonts w:hint="eastAsia" w:ascii="宋体" w:hAnsi="宋体"/>
                <w:b/>
                <w:szCs w:val="21"/>
              </w:rPr>
            </w:pPr>
          </w:p>
          <w:p>
            <w:pPr>
              <w:autoSpaceDE w:val="0"/>
              <w:autoSpaceDN w:val="0"/>
              <w:spacing w:before="100" w:after="100"/>
              <w:rPr>
                <w:rFonts w:hint="eastAsia" w:ascii="宋体" w:hAnsi="宋体"/>
                <w:b/>
                <w:szCs w:val="21"/>
              </w:rPr>
            </w:pPr>
          </w:p>
          <w:p>
            <w:pPr>
              <w:autoSpaceDE w:val="0"/>
              <w:autoSpaceDN w:val="0"/>
              <w:spacing w:before="100" w:after="100"/>
              <w:rPr>
                <w:rFonts w:hint="eastAsia" w:ascii="宋体" w:hAnsi="宋体"/>
                <w:b/>
                <w:szCs w:val="21"/>
              </w:rPr>
            </w:pPr>
          </w:p>
          <w:p>
            <w:pPr>
              <w:autoSpaceDE w:val="0"/>
              <w:autoSpaceDN w:val="0"/>
              <w:spacing w:before="100" w:after="100"/>
              <w:rPr>
                <w:rFonts w:hint="eastAsia" w:ascii="宋体" w:hAnsi="宋体"/>
                <w:b/>
                <w:szCs w:val="21"/>
              </w:rPr>
            </w:pPr>
          </w:p>
          <w:p>
            <w:pPr>
              <w:autoSpaceDE w:val="0"/>
              <w:autoSpaceDN w:val="0"/>
              <w:spacing w:before="100" w:after="100"/>
              <w:rPr>
                <w:rFonts w:hint="eastAsia" w:ascii="宋体" w:hAnsi="宋体" w:cs="Arial"/>
                <w:b/>
                <w:szCs w:val="21"/>
              </w:rPr>
            </w:pPr>
            <w:r>
              <w:rPr>
                <w:rFonts w:hint="eastAsia" w:ascii="宋体" w:hAnsi="宋体"/>
                <w:b/>
                <w:szCs w:val="21"/>
              </w:rPr>
              <w:t>（三）、项目的</w:t>
            </w:r>
            <w:r>
              <w:rPr>
                <w:rFonts w:hint="eastAsia" w:ascii="宋体" w:hAnsi="宋体" w:cs="Arial"/>
                <w:b/>
                <w:szCs w:val="21"/>
              </w:rPr>
              <w:t>关键技术、创新点</w:t>
            </w:r>
          </w:p>
          <w:p>
            <w:pPr>
              <w:autoSpaceDE w:val="0"/>
              <w:autoSpaceDN w:val="0"/>
              <w:spacing w:before="100" w:after="100"/>
              <w:rPr>
                <w:rFonts w:hint="eastAsia" w:ascii="Arial" w:hAnsi="Arial" w:eastAsia="仿宋_GB2312" w:cs="Arial"/>
                <w:b/>
              </w:rPr>
            </w:pPr>
          </w:p>
          <w:p>
            <w:pPr>
              <w:autoSpaceDE w:val="0"/>
              <w:autoSpaceDN w:val="0"/>
              <w:spacing w:line="360" w:lineRule="auto"/>
              <w:rPr>
                <w:rStyle w:val="11"/>
                <w:rFonts w:hint="eastAsia" w:cs="Arial"/>
                <w:b w:val="0"/>
                <w:color w:val="000000"/>
                <w:sz w:val="24"/>
                <w:szCs w:val="21"/>
              </w:rPr>
            </w:pPr>
          </w:p>
          <w:p>
            <w:pPr>
              <w:autoSpaceDE w:val="0"/>
              <w:autoSpaceDN w:val="0"/>
              <w:spacing w:line="360" w:lineRule="auto"/>
              <w:rPr>
                <w:rStyle w:val="11"/>
                <w:rFonts w:hint="eastAsia" w:cs="Arial"/>
                <w:b w:val="0"/>
                <w:color w:val="000000"/>
                <w:sz w:val="24"/>
                <w:szCs w:val="21"/>
              </w:rPr>
            </w:pPr>
          </w:p>
          <w:p>
            <w:pPr>
              <w:autoSpaceDE w:val="0"/>
              <w:autoSpaceDN w:val="0"/>
              <w:spacing w:line="360" w:lineRule="auto"/>
              <w:rPr>
                <w:rStyle w:val="11"/>
                <w:rFonts w:hint="eastAsia" w:cs="Arial"/>
                <w:b w:val="0"/>
                <w:color w:val="00000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4" w:hRule="atLeast"/>
        </w:trPr>
        <w:tc>
          <w:tcPr>
            <w:tcW w:w="8523" w:type="dxa"/>
            <w:tcBorders>
              <w:top w:val="single" w:color="auto" w:sz="6" w:space="0"/>
              <w:left w:val="single" w:color="auto" w:sz="6" w:space="0"/>
              <w:bottom w:val="single" w:color="auto" w:sz="4" w:space="0"/>
              <w:right w:val="single" w:color="auto" w:sz="6" w:space="0"/>
            </w:tcBorders>
            <w:vAlign w:val="top"/>
          </w:tcPr>
          <w:p>
            <w:pPr>
              <w:autoSpaceDE w:val="0"/>
              <w:autoSpaceDN w:val="0"/>
              <w:spacing w:before="100" w:after="100"/>
              <w:rPr>
                <w:rStyle w:val="11"/>
                <w:rFonts w:hint="eastAsia" w:ascii="宋体" w:hAnsi="宋体" w:eastAsia="宋体"/>
                <w:sz w:val="24"/>
              </w:rPr>
            </w:pPr>
            <w:r>
              <w:rPr>
                <w:rStyle w:val="11"/>
                <w:rFonts w:hint="eastAsia" w:ascii="宋体" w:hAnsi="宋体" w:eastAsia="宋体"/>
                <w:sz w:val="24"/>
              </w:rPr>
              <w:t xml:space="preserve"> 4、知识产权情况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09" w:hRule="atLeast"/>
        </w:trPr>
        <w:tc>
          <w:tcPr>
            <w:tcW w:w="8523" w:type="dxa"/>
            <w:tcBorders>
              <w:top w:val="single" w:color="auto" w:sz="6" w:space="0"/>
              <w:left w:val="single" w:color="auto" w:sz="6" w:space="0"/>
              <w:right w:val="single" w:color="auto" w:sz="6" w:space="0"/>
            </w:tcBorders>
            <w:vAlign w:val="top"/>
          </w:tcPr>
          <w:p>
            <w:pPr>
              <w:spacing w:line="360" w:lineRule="auto"/>
              <w:ind w:firstLine="422" w:firstLineChars="200"/>
              <w:rPr>
                <w:rFonts w:hint="eastAsia" w:eastAsia="仿宋_GB2312"/>
                <w:b/>
                <w:bCs/>
              </w:rPr>
            </w:pPr>
          </w:p>
        </w:tc>
      </w:tr>
    </w:tbl>
    <w:p>
      <w:pPr>
        <w:rPr>
          <w:rFonts w:hint="eastAsia" w:ascii="黑体" w:eastAsia="黑体"/>
          <w:sz w:val="28"/>
        </w:rPr>
      </w:pPr>
      <w:bookmarkStart w:id="2" w:name="_Toc249261665"/>
      <w:r>
        <w:rPr>
          <w:rFonts w:hint="eastAsia" w:ascii="黑体" w:eastAsia="黑体"/>
          <w:sz w:val="28"/>
        </w:rPr>
        <w:t>七、产业化程度</w:t>
      </w:r>
      <w:bookmarkEnd w:id="2"/>
    </w:p>
    <w:tbl>
      <w:tblPr>
        <w:tblStyle w:val="10"/>
        <w:tblW w:w="852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21" w:hRule="atLeast"/>
        </w:trPr>
        <w:tc>
          <w:tcPr>
            <w:tcW w:w="8523" w:type="dxa"/>
            <w:tcBorders>
              <w:top w:val="single" w:color="auto" w:sz="6" w:space="0"/>
              <w:left w:val="single" w:color="auto" w:sz="6" w:space="0"/>
              <w:bottom w:val="single" w:color="auto" w:sz="4" w:space="0"/>
              <w:right w:val="single" w:color="auto" w:sz="6" w:space="0"/>
            </w:tcBorders>
            <w:vAlign w:val="center"/>
          </w:tcPr>
          <w:p>
            <w:pPr>
              <w:autoSpaceDE w:val="0"/>
              <w:autoSpaceDN w:val="0"/>
              <w:spacing w:before="100" w:after="100"/>
              <w:rPr>
                <w:rStyle w:val="11"/>
                <w:rFonts w:hint="eastAsia" w:ascii="宋体" w:hAnsi="宋体" w:eastAsia="宋体"/>
                <w:sz w:val="24"/>
              </w:rPr>
            </w:pPr>
            <w:bookmarkStart w:id="3" w:name="_Toc249261666"/>
            <w:r>
              <w:rPr>
                <w:rStyle w:val="11"/>
                <w:rFonts w:hint="eastAsia" w:ascii="宋体" w:hAnsi="宋体" w:eastAsia="宋体"/>
                <w:sz w:val="24"/>
              </w:rPr>
              <w:t>1、目前产业化进展</w:t>
            </w:r>
            <w:bookmarkEnd w:id="3"/>
            <w:r>
              <w:rPr>
                <w:rStyle w:val="11"/>
                <w:rFonts w:hint="eastAsia" w:ascii="宋体" w:hAnsi="宋体" w:eastAsia="宋体"/>
                <w:sz w:val="24"/>
              </w:rPr>
              <w:t>（阶段性成果描述）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497" w:hRule="atLeast"/>
        </w:trPr>
        <w:tc>
          <w:tcPr>
            <w:tcW w:w="8523"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120" w:line="360" w:lineRule="auto"/>
              <w:rPr>
                <w:rFonts w:ascii="Arial" w:hAnsi="Arial" w:cs="Arial"/>
              </w:rPr>
            </w:pPr>
            <w:r>
              <w:rPr>
                <w:rFonts w:ascii="Arial" w:hAnsi="Arial" w:cs="Aria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4" w:hRule="atLeast"/>
        </w:trPr>
        <w:tc>
          <w:tcPr>
            <w:tcW w:w="8523"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100" w:after="100"/>
              <w:rPr>
                <w:rStyle w:val="11"/>
                <w:rFonts w:ascii="宋体" w:hAnsi="宋体" w:eastAsia="宋体"/>
                <w:sz w:val="24"/>
              </w:rPr>
            </w:pPr>
            <w:bookmarkStart w:id="4" w:name="_Toc249261667"/>
            <w:r>
              <w:rPr>
                <w:rStyle w:val="11"/>
                <w:rFonts w:hint="eastAsia" w:ascii="宋体" w:hAnsi="宋体" w:eastAsia="宋体"/>
                <w:sz w:val="24"/>
              </w:rPr>
              <w:t>2、已具备的产业化条件</w:t>
            </w:r>
            <w:bookmarkEnd w:id="4"/>
            <w:r>
              <w:rPr>
                <w:rStyle w:val="11"/>
                <w:rFonts w:hint="eastAsia" w:ascii="宋体" w:hAnsi="宋体" w:eastAsia="宋体"/>
                <w:sz w:val="24"/>
              </w:rPr>
              <w:t>（设备、技术、场地、人才、合作等）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76" w:hRule="atLeast"/>
        </w:trPr>
        <w:tc>
          <w:tcPr>
            <w:tcW w:w="8523"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100" w:after="100" w:line="360" w:lineRule="auto"/>
              <w:rPr>
                <w:rFonts w:ascii="Arial" w:hAnsi="Arial" w:cs="Arial"/>
              </w:rPr>
            </w:pPr>
            <w:r>
              <w:rPr>
                <w:rFonts w:ascii="Arial" w:cs="Aria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4" w:hRule="atLeast"/>
        </w:trPr>
        <w:tc>
          <w:tcPr>
            <w:tcW w:w="8523"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100" w:after="100"/>
              <w:rPr>
                <w:rStyle w:val="11"/>
                <w:rFonts w:hint="eastAsia" w:ascii="宋体" w:hAnsi="宋体" w:eastAsia="宋体"/>
                <w:sz w:val="24"/>
              </w:rPr>
            </w:pPr>
            <w:bookmarkStart w:id="5" w:name="_Toc249261668"/>
            <w:r>
              <w:rPr>
                <w:rStyle w:val="11"/>
                <w:rFonts w:hint="eastAsia" w:ascii="宋体" w:hAnsi="宋体" w:eastAsia="宋体"/>
                <w:sz w:val="24"/>
              </w:rPr>
              <w:t>3、未来产业化进程</w:t>
            </w:r>
            <w:bookmarkEnd w:id="5"/>
            <w:r>
              <w:rPr>
                <w:rStyle w:val="11"/>
                <w:rFonts w:hint="eastAsia" w:ascii="宋体" w:hAnsi="宋体" w:eastAsia="宋体"/>
                <w:sz w:val="24"/>
              </w:rPr>
              <w:t>（分年度目标及前景分析）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16" w:hRule="atLeast"/>
        </w:trPr>
        <w:tc>
          <w:tcPr>
            <w:tcW w:w="8523" w:type="dxa"/>
            <w:tcBorders>
              <w:top w:val="single" w:color="auto" w:sz="6" w:space="0"/>
              <w:left w:val="single" w:color="auto" w:sz="6" w:space="0"/>
              <w:bottom w:val="single" w:color="auto" w:sz="6" w:space="0"/>
              <w:right w:val="single" w:color="auto" w:sz="6" w:space="0"/>
            </w:tcBorders>
            <w:vAlign w:val="top"/>
          </w:tcPr>
          <w:p>
            <w:pPr>
              <w:autoSpaceDE w:val="0"/>
              <w:autoSpaceDN w:val="0"/>
              <w:spacing w:after="100"/>
              <w:ind w:firstLine="480"/>
              <w:rPr>
                <w:rStyle w:val="11"/>
                <w:rFonts w:hint="eastAsia" w:eastAsia="仿宋_GB2312"/>
                <w:bCs w:val="0"/>
                <w:sz w:val="24"/>
              </w:rPr>
            </w:pPr>
          </w:p>
        </w:tc>
      </w:tr>
    </w:tbl>
    <w:p>
      <w:pPr>
        <w:rPr>
          <w:rFonts w:hint="eastAsia" w:ascii="黑体" w:eastAsia="黑体"/>
          <w:sz w:val="28"/>
        </w:rPr>
      </w:pPr>
      <w:bookmarkStart w:id="6" w:name="_Toc249261669"/>
    </w:p>
    <w:p>
      <w:pPr>
        <w:rPr>
          <w:rFonts w:hint="eastAsia" w:ascii="黑体" w:eastAsia="黑体"/>
          <w:sz w:val="28"/>
        </w:rPr>
      </w:pPr>
      <w:r>
        <w:rPr>
          <w:rFonts w:hint="eastAsia" w:ascii="黑体" w:eastAsia="黑体"/>
          <w:sz w:val="28"/>
        </w:rPr>
        <w:t>八、市场营销</w:t>
      </w:r>
    </w:p>
    <w:tbl>
      <w:tblPr>
        <w:tblStyle w:val="10"/>
        <w:tblW w:w="852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40" w:hRule="atLeast"/>
        </w:trPr>
        <w:tc>
          <w:tcPr>
            <w:tcW w:w="8520" w:type="dxa"/>
            <w:tcBorders>
              <w:top w:val="single" w:color="auto" w:sz="6" w:space="0"/>
              <w:left w:val="single" w:color="auto" w:sz="6" w:space="0"/>
              <w:bottom w:val="single" w:color="auto" w:sz="4" w:space="0"/>
              <w:right w:val="single" w:color="auto" w:sz="6" w:space="0"/>
            </w:tcBorders>
            <w:vAlign w:val="center"/>
          </w:tcPr>
          <w:p>
            <w:pPr>
              <w:autoSpaceDE w:val="0"/>
              <w:autoSpaceDN w:val="0"/>
              <w:spacing w:before="100" w:after="100"/>
              <w:rPr>
                <w:rStyle w:val="11"/>
                <w:rFonts w:hint="eastAsia" w:ascii="宋体" w:hAnsi="宋体" w:eastAsia="宋体"/>
                <w:sz w:val="24"/>
              </w:rPr>
            </w:pPr>
            <w:bookmarkStart w:id="7" w:name="_Toc249261670"/>
            <w:r>
              <w:rPr>
                <w:rStyle w:val="11"/>
                <w:rFonts w:hint="eastAsia" w:ascii="宋体" w:hAnsi="宋体" w:eastAsia="宋体"/>
                <w:sz w:val="24"/>
              </w:rPr>
              <w:t>1、市场分析</w:t>
            </w:r>
            <w:bookmarkEnd w:id="7"/>
            <w:r>
              <w:rPr>
                <w:rStyle w:val="11"/>
                <w:rFonts w:hint="eastAsia" w:ascii="宋体" w:hAnsi="宋体" w:eastAsia="宋体"/>
                <w:sz w:val="24"/>
              </w:rPr>
              <w:t>（行业历史与前景、现有市场规模及增长趋势）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53" w:hRule="atLeast"/>
        </w:trPr>
        <w:tc>
          <w:tcPr>
            <w:tcW w:w="8520" w:type="dxa"/>
            <w:tcBorders>
              <w:top w:val="single" w:color="auto" w:sz="6" w:space="0"/>
              <w:left w:val="single" w:color="auto" w:sz="6" w:space="0"/>
              <w:bottom w:val="single" w:color="auto" w:sz="6" w:space="0"/>
              <w:right w:val="single" w:color="auto" w:sz="6" w:space="0"/>
            </w:tcBorders>
            <w:vAlign w:val="top"/>
          </w:tcPr>
          <w:p>
            <w:pPr>
              <w:pStyle w:val="6"/>
              <w:spacing w:after="0" w:line="360" w:lineRule="auto"/>
              <w:ind w:firstLine="418"/>
              <w:rPr>
                <w:rFonts w:ascii="Arial" w:hAnsi="Arial" w:cs="Arial"/>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20" w:hRule="atLeast"/>
        </w:trPr>
        <w:tc>
          <w:tcPr>
            <w:tcW w:w="8520"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100" w:after="100"/>
              <w:rPr>
                <w:rStyle w:val="11"/>
                <w:rFonts w:ascii="宋体" w:hAnsi="宋体" w:eastAsia="宋体"/>
                <w:sz w:val="24"/>
              </w:rPr>
            </w:pPr>
            <w:bookmarkStart w:id="8" w:name="_Toc249261671"/>
            <w:r>
              <w:rPr>
                <w:rStyle w:val="11"/>
                <w:rFonts w:hint="eastAsia" w:ascii="宋体" w:hAnsi="宋体" w:eastAsia="宋体"/>
                <w:sz w:val="24"/>
              </w:rPr>
              <w:t>2、市场定位</w:t>
            </w:r>
            <w:bookmarkEnd w:id="8"/>
            <w:r>
              <w:rPr>
                <w:rStyle w:val="11"/>
                <w:rFonts w:hint="eastAsia" w:ascii="宋体" w:hAnsi="宋体" w:eastAsia="宋体"/>
                <w:sz w:val="24"/>
              </w:rPr>
              <w:t>（地域、产业链、市场占有率分析）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210" w:hRule="atLeast"/>
        </w:trPr>
        <w:tc>
          <w:tcPr>
            <w:tcW w:w="8520"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120" w:line="360" w:lineRule="auto"/>
              <w:rPr>
                <w:rFonts w:ascii="Arial"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7" w:hRule="atLeast"/>
        </w:trPr>
        <w:tc>
          <w:tcPr>
            <w:tcW w:w="8520"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100" w:after="100"/>
              <w:rPr>
                <w:rStyle w:val="11"/>
                <w:rFonts w:ascii="宋体" w:hAnsi="宋体" w:eastAsia="宋体"/>
                <w:sz w:val="24"/>
              </w:rPr>
            </w:pPr>
            <w:bookmarkStart w:id="9" w:name="_Toc249261672"/>
            <w:r>
              <w:rPr>
                <w:rStyle w:val="11"/>
                <w:rFonts w:hint="eastAsia" w:ascii="宋体" w:hAnsi="宋体" w:eastAsia="宋体"/>
                <w:sz w:val="24"/>
              </w:rPr>
              <w:t>3、竞争力分析</w:t>
            </w:r>
            <w:bookmarkEnd w:id="9"/>
            <w:r>
              <w:rPr>
                <w:rStyle w:val="11"/>
                <w:rFonts w:hint="eastAsia" w:ascii="宋体" w:hAnsi="宋体" w:eastAsia="宋体"/>
                <w:sz w:val="24"/>
              </w:rPr>
              <w:t>（分析竞争环境、</w:t>
            </w:r>
            <w:r>
              <w:rPr>
                <w:rStyle w:val="11"/>
                <w:rFonts w:ascii="宋体" w:hAnsi="宋体" w:eastAsia="宋体"/>
                <w:sz w:val="24"/>
              </w:rPr>
              <w:t>行业竞争对手及本公司竞争优势</w:t>
            </w:r>
            <w:r>
              <w:rPr>
                <w:rStyle w:val="11"/>
                <w:rFonts w:hint="eastAsia" w:ascii="宋体" w:hAnsi="宋体" w:eastAsia="宋体"/>
                <w:sz w:val="24"/>
              </w:rPr>
              <w:t>与不足）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34" w:hRule="atLeast"/>
        </w:trPr>
        <w:tc>
          <w:tcPr>
            <w:tcW w:w="8520" w:type="dxa"/>
            <w:tcBorders>
              <w:top w:val="single" w:color="auto" w:sz="6" w:space="0"/>
              <w:left w:val="single" w:color="auto" w:sz="6" w:space="0"/>
              <w:right w:val="single" w:color="auto" w:sz="6" w:space="0"/>
            </w:tcBorders>
            <w:vAlign w:val="top"/>
          </w:tcPr>
          <w:p>
            <w:pPr>
              <w:autoSpaceDE w:val="0"/>
              <w:autoSpaceDN w:val="0"/>
              <w:spacing w:after="120" w:line="360" w:lineRule="auto"/>
              <w:rPr>
                <w:rStyle w:val="11"/>
                <w:rFonts w:hint="eastAsia" w:hAnsi="宋体" w:cs="Arial"/>
                <w:b w:val="0"/>
                <w:bCs w:val="0"/>
                <w:sz w:val="24"/>
                <w:szCs w:val="21"/>
              </w:rPr>
            </w:pPr>
          </w:p>
        </w:tc>
      </w:tr>
    </w:tbl>
    <w:p>
      <w:pPr>
        <w:rPr>
          <w:rFonts w:hint="eastAsia" w:ascii="黑体" w:eastAsia="黑体"/>
          <w:sz w:val="28"/>
        </w:rPr>
      </w:pPr>
    </w:p>
    <w:tbl>
      <w:tblPr>
        <w:tblStyle w:val="10"/>
        <w:tblW w:w="852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trPr>
        <w:tc>
          <w:tcPr>
            <w:tcW w:w="8520"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100" w:after="100"/>
              <w:rPr>
                <w:rStyle w:val="11"/>
                <w:rFonts w:hint="eastAsia" w:ascii="宋体" w:hAnsi="宋体" w:eastAsia="宋体"/>
                <w:sz w:val="24"/>
              </w:rPr>
            </w:pPr>
            <w:bookmarkStart w:id="10" w:name="_Toc249261673"/>
            <w:r>
              <w:rPr>
                <w:rStyle w:val="11"/>
                <w:rFonts w:hint="eastAsia" w:ascii="宋体" w:hAnsi="宋体" w:eastAsia="宋体"/>
                <w:sz w:val="24"/>
              </w:rPr>
              <w:t>4、SWOT分析</w:t>
            </w:r>
            <w:bookmarkEnd w:id="1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04" w:hRule="atLeast"/>
        </w:trPr>
        <w:tc>
          <w:tcPr>
            <w:tcW w:w="8520" w:type="dxa"/>
            <w:tcBorders>
              <w:top w:val="single" w:color="auto" w:sz="6" w:space="0"/>
              <w:left w:val="single" w:color="auto" w:sz="6" w:space="0"/>
              <w:bottom w:val="single" w:color="auto" w:sz="6" w:space="0"/>
              <w:right w:val="single" w:color="auto" w:sz="6" w:space="0"/>
            </w:tcBorders>
            <w:vAlign w:val="top"/>
          </w:tcPr>
          <w:p>
            <w:pPr>
              <w:autoSpaceDE w:val="0"/>
              <w:autoSpaceDN w:val="0"/>
              <w:spacing w:before="120" w:after="100" w:line="360" w:lineRule="auto"/>
              <w:rPr>
                <w:rFonts w:hint="eastAsia" w:ascii="宋体" w:hAnsi="宋体" w:cs="Arial"/>
                <w:szCs w:val="21"/>
              </w:rPr>
            </w:pPr>
            <w:r>
              <w:rPr>
                <w:rFonts w:ascii="宋体" w:hAnsi="宋体" w:cs="Arial"/>
                <w:b/>
                <w:szCs w:val="21"/>
              </w:rPr>
              <w:t>优势（Strengths）</w:t>
            </w:r>
          </w:p>
          <w:p>
            <w:pPr>
              <w:autoSpaceDE w:val="0"/>
              <w:autoSpaceDN w:val="0"/>
              <w:spacing w:before="120" w:after="100" w:line="360" w:lineRule="auto"/>
              <w:rPr>
                <w:rFonts w:hint="eastAsia" w:ascii="宋体" w:hAnsi="宋体" w:cs="Arial"/>
                <w:szCs w:val="21"/>
              </w:rPr>
            </w:pPr>
          </w:p>
          <w:p>
            <w:pPr>
              <w:autoSpaceDE w:val="0"/>
              <w:autoSpaceDN w:val="0"/>
              <w:spacing w:before="120" w:after="100" w:line="360" w:lineRule="auto"/>
              <w:rPr>
                <w:rFonts w:hint="eastAsia" w:ascii="宋体" w:hAnsi="宋体" w:cs="Arial"/>
                <w:szCs w:val="21"/>
              </w:rPr>
            </w:pPr>
          </w:p>
          <w:p>
            <w:pPr>
              <w:autoSpaceDE w:val="0"/>
              <w:autoSpaceDN w:val="0"/>
              <w:spacing w:before="120" w:after="100" w:line="360" w:lineRule="auto"/>
              <w:rPr>
                <w:rFonts w:hint="eastAsia" w:ascii="宋体" w:hAnsi="宋体" w:cs="Arial"/>
                <w:szCs w:val="21"/>
              </w:rPr>
            </w:pPr>
          </w:p>
          <w:p>
            <w:pPr>
              <w:autoSpaceDE w:val="0"/>
              <w:autoSpaceDN w:val="0"/>
              <w:spacing w:before="120" w:after="100" w:line="360" w:lineRule="auto"/>
              <w:rPr>
                <w:rFonts w:hint="eastAsia" w:ascii="宋体" w:hAnsi="宋体" w:cs="Arial"/>
                <w:szCs w:val="21"/>
              </w:rPr>
            </w:pPr>
          </w:p>
          <w:p>
            <w:pPr>
              <w:pStyle w:val="2"/>
              <w:spacing w:before="120" w:after="120" w:line="360" w:lineRule="auto"/>
              <w:rPr>
                <w:rFonts w:hint="eastAsia" w:ascii="宋体" w:hAnsi="宋体" w:eastAsia="宋体" w:cs="Arial"/>
                <w:b w:val="0"/>
                <w:bCs w:val="0"/>
                <w:sz w:val="21"/>
                <w:szCs w:val="21"/>
              </w:rPr>
            </w:pPr>
            <w:r>
              <w:rPr>
                <w:rFonts w:hint="eastAsia" w:ascii="宋体" w:hAnsi="宋体" w:eastAsia="宋体" w:cs="Arial"/>
                <w:bCs w:val="0"/>
                <w:sz w:val="21"/>
                <w:szCs w:val="21"/>
              </w:rPr>
              <w:t>劣势（Weakness）</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autoSpaceDE w:val="0"/>
              <w:autoSpaceDN w:val="0"/>
              <w:spacing w:before="100" w:after="100" w:line="360" w:lineRule="auto"/>
              <w:rPr>
                <w:rFonts w:hint="eastAsia" w:ascii="宋体" w:hAnsi="宋体" w:cs="Arial"/>
                <w:szCs w:val="21"/>
              </w:rPr>
            </w:pPr>
            <w:r>
              <w:rPr>
                <w:rFonts w:ascii="宋体" w:hAnsi="宋体" w:cs="Arial"/>
                <w:b/>
                <w:szCs w:val="21"/>
              </w:rPr>
              <w:t>机会（Opportunity）</w:t>
            </w:r>
          </w:p>
          <w:p>
            <w:pPr>
              <w:autoSpaceDE w:val="0"/>
              <w:autoSpaceDN w:val="0"/>
              <w:spacing w:before="100" w:after="100" w:line="360" w:lineRule="auto"/>
              <w:rPr>
                <w:rFonts w:hint="eastAsia" w:ascii="宋体" w:hAnsi="宋体" w:cs="Arial"/>
                <w:szCs w:val="21"/>
              </w:rPr>
            </w:pPr>
          </w:p>
          <w:p>
            <w:pPr>
              <w:autoSpaceDE w:val="0"/>
              <w:autoSpaceDN w:val="0"/>
              <w:spacing w:before="100" w:after="100" w:line="360" w:lineRule="auto"/>
              <w:rPr>
                <w:rFonts w:hint="eastAsia" w:ascii="宋体" w:hAnsi="宋体" w:cs="Arial"/>
                <w:szCs w:val="21"/>
              </w:rPr>
            </w:pPr>
          </w:p>
          <w:p>
            <w:pPr>
              <w:autoSpaceDE w:val="0"/>
              <w:autoSpaceDN w:val="0"/>
              <w:spacing w:before="100" w:after="100" w:line="360" w:lineRule="auto"/>
              <w:rPr>
                <w:rFonts w:hint="eastAsia" w:ascii="宋体" w:hAnsi="宋体" w:cs="Arial"/>
                <w:szCs w:val="21"/>
              </w:rPr>
            </w:pPr>
          </w:p>
          <w:p>
            <w:pPr>
              <w:autoSpaceDE w:val="0"/>
              <w:autoSpaceDN w:val="0"/>
              <w:spacing w:before="100" w:after="100" w:line="360" w:lineRule="auto"/>
              <w:rPr>
                <w:rFonts w:hint="eastAsia" w:ascii="宋体" w:hAnsi="宋体" w:cs="Arial"/>
                <w:szCs w:val="21"/>
              </w:rPr>
            </w:pPr>
          </w:p>
          <w:p>
            <w:pPr>
              <w:autoSpaceDE w:val="0"/>
              <w:autoSpaceDN w:val="0"/>
              <w:spacing w:before="100" w:after="100" w:line="360" w:lineRule="auto"/>
              <w:rPr>
                <w:rFonts w:hint="eastAsia" w:ascii="宋体" w:hAnsi="宋体" w:cs="Arial"/>
                <w:b/>
                <w:szCs w:val="21"/>
              </w:rPr>
            </w:pPr>
            <w:r>
              <w:rPr>
                <w:rFonts w:hint="eastAsia" w:ascii="宋体" w:hAnsi="宋体" w:cs="Arial"/>
                <w:b/>
                <w:szCs w:val="21"/>
              </w:rPr>
              <w:t>威胁（Threats）</w:t>
            </w:r>
          </w:p>
          <w:p>
            <w:pPr>
              <w:autoSpaceDE w:val="0"/>
              <w:autoSpaceDN w:val="0"/>
              <w:spacing w:before="100" w:after="100" w:line="360" w:lineRule="auto"/>
              <w:rPr>
                <w:rFonts w:hint="eastAsia" w:ascii="Arial" w:hAnsi="Arial" w:cs="Arial"/>
                <w:b/>
              </w:rPr>
            </w:pPr>
          </w:p>
          <w:p>
            <w:pPr>
              <w:autoSpaceDE w:val="0"/>
              <w:autoSpaceDN w:val="0"/>
              <w:spacing w:before="100" w:after="100" w:line="360" w:lineRule="auto"/>
              <w:rPr>
                <w:rFonts w:hint="eastAsia" w:ascii="Arial" w:hAnsi="Arial" w:cs="Arial"/>
                <w:b/>
              </w:rPr>
            </w:pPr>
          </w:p>
          <w:p>
            <w:pPr>
              <w:autoSpaceDE w:val="0"/>
              <w:autoSpaceDN w:val="0"/>
              <w:spacing w:before="100" w:after="100" w:line="360" w:lineRule="auto"/>
              <w:rPr>
                <w:rFonts w:hint="eastAsia" w:ascii="Arial" w:hAnsi="Arial" w:cs="Arial"/>
                <w:b/>
              </w:rPr>
            </w:pPr>
          </w:p>
          <w:p>
            <w:pPr>
              <w:autoSpaceDE w:val="0"/>
              <w:autoSpaceDN w:val="0"/>
              <w:spacing w:before="100" w:after="100" w:line="360" w:lineRule="auto"/>
              <w:rPr>
                <w:rFonts w:ascii="Arial" w:hAnsi="Arial" w:cs="Arial"/>
              </w:rPr>
            </w:pPr>
          </w:p>
        </w:tc>
      </w:tr>
    </w:tbl>
    <w:p>
      <w:pPr>
        <w:rPr>
          <w:rFonts w:hint="eastAsia" w:ascii="黑体" w:eastAsia="黑体"/>
          <w:sz w:val="28"/>
        </w:rPr>
      </w:pPr>
      <w:bookmarkStart w:id="11" w:name="_Toc249261676"/>
    </w:p>
    <w:p>
      <w:pPr>
        <w:rPr>
          <w:rFonts w:hint="eastAsia" w:ascii="黑体" w:eastAsia="黑体"/>
          <w:sz w:val="28"/>
        </w:rPr>
      </w:pPr>
    </w:p>
    <w:p>
      <w:pPr>
        <w:rPr>
          <w:rFonts w:hint="eastAsia" w:ascii="黑体" w:eastAsia="黑体"/>
          <w:sz w:val="28"/>
        </w:rPr>
      </w:pPr>
    </w:p>
    <w:p>
      <w:pPr>
        <w:rPr>
          <w:rFonts w:hint="eastAsia" w:ascii="黑体" w:eastAsia="黑体"/>
          <w:sz w:val="28"/>
        </w:rPr>
      </w:pPr>
    </w:p>
    <w:p>
      <w:pPr>
        <w:rPr>
          <w:rFonts w:hint="eastAsia" w:ascii="黑体" w:eastAsia="黑体"/>
          <w:sz w:val="28"/>
        </w:rPr>
      </w:pPr>
      <w:r>
        <w:rPr>
          <w:rFonts w:hint="eastAsia" w:ascii="黑体" w:eastAsia="黑体"/>
          <w:sz w:val="28"/>
        </w:rPr>
        <w:t>九、发展战略</w:t>
      </w:r>
      <w:bookmarkEnd w:id="11"/>
    </w:p>
    <w:tbl>
      <w:tblPr>
        <w:tblStyle w:val="10"/>
        <w:tblW w:w="840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trPr>
        <w:tc>
          <w:tcPr>
            <w:tcW w:w="8403" w:type="dxa"/>
            <w:tcBorders>
              <w:top w:val="single" w:color="auto" w:sz="6" w:space="0"/>
              <w:left w:val="single" w:color="auto" w:sz="6" w:space="0"/>
              <w:bottom w:val="single" w:color="auto" w:sz="4" w:space="0"/>
              <w:right w:val="single" w:color="auto" w:sz="6" w:space="0"/>
            </w:tcBorders>
            <w:vAlign w:val="center"/>
          </w:tcPr>
          <w:p>
            <w:pPr>
              <w:autoSpaceDE w:val="0"/>
              <w:autoSpaceDN w:val="0"/>
              <w:spacing w:before="100" w:after="100"/>
              <w:rPr>
                <w:rStyle w:val="11"/>
                <w:rFonts w:hint="eastAsia" w:ascii="宋体" w:hAnsi="宋体" w:eastAsia="宋体"/>
                <w:sz w:val="24"/>
              </w:rPr>
            </w:pPr>
            <w:r>
              <w:rPr>
                <w:rStyle w:val="11"/>
                <w:rFonts w:hint="eastAsia" w:ascii="宋体" w:hAnsi="宋体" w:eastAsia="宋体"/>
                <w:sz w:val="24"/>
              </w:rPr>
              <w:t>企业愿景及三年规划目标（产品开发、技术提升、市场开拓、技术人才引进、平台建设、跨地域分布、产业链组建、研发/产业化项目里程碑等）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910" w:hRule="atLeast"/>
        </w:trPr>
        <w:tc>
          <w:tcPr>
            <w:tcW w:w="8403" w:type="dxa"/>
            <w:tcBorders>
              <w:top w:val="single" w:color="auto" w:sz="6" w:space="0"/>
              <w:left w:val="single" w:color="auto" w:sz="6" w:space="0"/>
              <w:bottom w:val="single" w:color="auto" w:sz="4" w:space="0"/>
              <w:right w:val="single" w:color="auto" w:sz="6" w:space="0"/>
            </w:tcBorders>
            <w:vAlign w:val="center"/>
          </w:tcPr>
          <w:p>
            <w:pPr>
              <w:spacing w:line="360" w:lineRule="auto"/>
              <w:ind w:firstLine="420" w:firstLineChars="200"/>
              <w:rPr>
                <w:rFonts w:hint="eastAsia" w:ascii="Arial" w:hAnsi="Arial" w:cs="Arial"/>
                <w:szCs w:val="21"/>
              </w:rPr>
            </w:pPr>
          </w:p>
        </w:tc>
      </w:tr>
    </w:tbl>
    <w:p>
      <w:pPr>
        <w:rPr>
          <w:rFonts w:hint="eastAsia" w:ascii="黑体" w:eastAsia="黑体"/>
          <w:sz w:val="28"/>
        </w:rPr>
      </w:pPr>
    </w:p>
    <w:p>
      <w:pPr>
        <w:rPr>
          <w:rFonts w:hint="eastAsia" w:ascii="黑体" w:eastAsia="黑体"/>
          <w:sz w:val="28"/>
        </w:rPr>
      </w:pPr>
      <w:bookmarkStart w:id="12" w:name="_Toc249261677"/>
      <w:r>
        <w:rPr>
          <w:rFonts w:hint="eastAsia" w:ascii="黑体" w:eastAsia="黑体"/>
          <w:sz w:val="28"/>
        </w:rPr>
        <w:t>十、财务分析</w:t>
      </w:r>
      <w:bookmarkEnd w:id="12"/>
    </w:p>
    <w:tbl>
      <w:tblPr>
        <w:tblStyle w:val="10"/>
        <w:tblW w:w="893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8931" w:type="dxa"/>
            <w:tcBorders>
              <w:top w:val="single" w:color="auto" w:sz="6" w:space="0"/>
              <w:left w:val="single" w:color="auto" w:sz="6" w:space="0"/>
              <w:bottom w:val="single" w:color="auto" w:sz="4" w:space="0"/>
              <w:right w:val="single" w:color="auto" w:sz="6" w:space="0"/>
            </w:tcBorders>
            <w:vAlign w:val="top"/>
          </w:tcPr>
          <w:p>
            <w:pPr>
              <w:autoSpaceDE w:val="0"/>
              <w:autoSpaceDN w:val="0"/>
              <w:spacing w:before="100" w:after="100"/>
              <w:rPr>
                <w:rFonts w:ascii="宋体" w:hAnsi="宋体"/>
                <w:b/>
                <w:sz w:val="24"/>
              </w:rPr>
            </w:pPr>
            <w:r>
              <w:rPr>
                <w:rFonts w:hint="eastAsia" w:ascii="宋体" w:hAnsi="宋体"/>
                <w:b/>
                <w:sz w:val="24"/>
              </w:rPr>
              <w:t>未来三年营收预测表、未来三年费用预测表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218" w:hRule="atLeast"/>
        </w:trPr>
        <w:tc>
          <w:tcPr>
            <w:tcW w:w="8931" w:type="dxa"/>
            <w:tcBorders>
              <w:top w:val="single" w:color="auto" w:sz="6" w:space="0"/>
              <w:left w:val="single" w:color="auto" w:sz="6" w:space="0"/>
              <w:bottom w:val="single" w:color="auto" w:sz="4" w:space="0"/>
              <w:right w:val="single" w:color="auto" w:sz="6" w:space="0"/>
            </w:tcBorders>
            <w:vAlign w:val="top"/>
          </w:tcPr>
          <w:p>
            <w:pPr>
              <w:autoSpaceDE w:val="0"/>
              <w:autoSpaceDN w:val="0"/>
              <w:spacing w:before="100" w:after="100"/>
              <w:rPr>
                <w:rFonts w:hint="eastAsia" w:ascii="宋体" w:hAnsi="宋体"/>
              </w:rPr>
            </w:pPr>
            <w:r>
              <w:rPr>
                <w:rFonts w:hint="eastAsia" w:ascii="宋体" w:hAnsi="宋体" w:cs="Arial"/>
              </w:rPr>
              <w:t>1、</w:t>
            </w:r>
            <w:r>
              <w:rPr>
                <w:rFonts w:hint="eastAsia" w:ascii="宋体" w:hAnsi="宋体"/>
              </w:rPr>
              <w:t>未来三年营收预测表（单位：万元人民币）</w:t>
            </w:r>
          </w:p>
          <w:tbl>
            <w:tblPr>
              <w:tblStyle w:val="10"/>
              <w:tblW w:w="8494" w:type="dxa"/>
              <w:tblInd w:w="0" w:type="dxa"/>
              <w:tblLayout w:type="fixed"/>
              <w:tblCellMar>
                <w:top w:w="0" w:type="dxa"/>
                <w:left w:w="108" w:type="dxa"/>
                <w:bottom w:w="0" w:type="dxa"/>
                <w:right w:w="108" w:type="dxa"/>
              </w:tblCellMar>
            </w:tblPr>
            <w:tblGrid>
              <w:gridCol w:w="4187"/>
              <w:gridCol w:w="1579"/>
              <w:gridCol w:w="1436"/>
              <w:gridCol w:w="1292"/>
            </w:tblGrid>
            <w:tr>
              <w:tblPrEx>
                <w:tblLayout w:type="fixed"/>
                <w:tblCellMar>
                  <w:top w:w="0" w:type="dxa"/>
                  <w:left w:w="108" w:type="dxa"/>
                  <w:bottom w:w="0" w:type="dxa"/>
                  <w:right w:w="108" w:type="dxa"/>
                </w:tblCellMar>
              </w:tblPrEx>
              <w:trPr>
                <w:trHeight w:val="511" w:hRule="atLeast"/>
              </w:trPr>
              <w:tc>
                <w:tcPr>
                  <w:tcW w:w="4187" w:type="dxa"/>
                  <w:tcBorders>
                    <w:top w:val="single" w:color="auto" w:sz="8" w:space="0"/>
                    <w:left w:val="single" w:color="auto" w:sz="8" w:space="0"/>
                    <w:bottom w:val="single" w:color="000000" w:sz="4" w:space="0"/>
                    <w:right w:val="single" w:color="auto" w:sz="4" w:space="0"/>
                  </w:tcBorders>
                  <w:vAlign w:val="center"/>
                </w:tcPr>
                <w:p>
                  <w:pPr>
                    <w:jc w:val="center"/>
                    <w:rPr>
                      <w:b/>
                      <w:sz w:val="18"/>
                      <w:szCs w:val="18"/>
                    </w:rPr>
                  </w:pPr>
                  <w:r>
                    <w:rPr>
                      <w:rFonts w:hint="eastAsia"/>
                      <w:b/>
                      <w:sz w:val="18"/>
                      <w:szCs w:val="18"/>
                    </w:rPr>
                    <w:t>项        目</w:t>
                  </w:r>
                </w:p>
              </w:tc>
              <w:tc>
                <w:tcPr>
                  <w:tcW w:w="1579" w:type="dxa"/>
                  <w:tcBorders>
                    <w:top w:val="single" w:color="auto" w:sz="8" w:space="0"/>
                    <w:left w:val="single" w:color="auto" w:sz="4" w:space="0"/>
                    <w:bottom w:val="single" w:color="000000" w:sz="4" w:space="0"/>
                    <w:right w:val="single" w:color="auto" w:sz="4" w:space="0"/>
                  </w:tcBorders>
                  <w:vAlign w:val="center"/>
                </w:tcPr>
                <w:p>
                  <w:pPr>
                    <w:jc w:val="center"/>
                    <w:rPr>
                      <w:b/>
                      <w:sz w:val="18"/>
                      <w:szCs w:val="18"/>
                    </w:rPr>
                  </w:pPr>
                </w:p>
              </w:tc>
              <w:tc>
                <w:tcPr>
                  <w:tcW w:w="1436" w:type="dxa"/>
                  <w:tcBorders>
                    <w:top w:val="single" w:color="auto" w:sz="8" w:space="0"/>
                    <w:left w:val="single" w:color="auto" w:sz="4" w:space="0"/>
                    <w:bottom w:val="single" w:color="000000" w:sz="4" w:space="0"/>
                    <w:right w:val="single" w:color="auto" w:sz="4" w:space="0"/>
                  </w:tcBorders>
                  <w:vAlign w:val="center"/>
                </w:tcPr>
                <w:p>
                  <w:pPr>
                    <w:jc w:val="center"/>
                    <w:rPr>
                      <w:b/>
                      <w:sz w:val="18"/>
                      <w:szCs w:val="18"/>
                    </w:rPr>
                  </w:pPr>
                </w:p>
              </w:tc>
              <w:tc>
                <w:tcPr>
                  <w:tcW w:w="1292" w:type="dxa"/>
                  <w:tcBorders>
                    <w:top w:val="single" w:color="auto" w:sz="8" w:space="0"/>
                    <w:left w:val="nil"/>
                    <w:bottom w:val="single" w:color="000000" w:sz="4" w:space="0"/>
                    <w:right w:val="single" w:color="auto" w:sz="8" w:space="0"/>
                  </w:tcBorders>
                  <w:vAlign w:val="center"/>
                </w:tcPr>
                <w:p>
                  <w:pPr>
                    <w:jc w:val="center"/>
                    <w:rPr>
                      <w:b/>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single" w:color="auto" w:sz="4" w:space="0"/>
                    <w:left w:val="single" w:color="auto" w:sz="8" w:space="0"/>
                    <w:bottom w:val="single" w:color="000000" w:sz="4" w:space="0"/>
                    <w:right w:val="single" w:color="auto" w:sz="4" w:space="0"/>
                  </w:tcBorders>
                  <w:vAlign w:val="center"/>
                </w:tcPr>
                <w:p>
                  <w:pPr>
                    <w:rPr>
                      <w:b/>
                      <w:bCs/>
                      <w:sz w:val="18"/>
                      <w:szCs w:val="18"/>
                    </w:rPr>
                  </w:pPr>
                  <w:r>
                    <w:rPr>
                      <w:rFonts w:hint="eastAsia"/>
                      <w:b/>
                      <w:bCs/>
                      <w:sz w:val="18"/>
                      <w:szCs w:val="18"/>
                    </w:rPr>
                    <w:t>一、主营业务收入（不含税）</w:t>
                  </w:r>
                </w:p>
              </w:tc>
              <w:tc>
                <w:tcPr>
                  <w:tcW w:w="1579" w:type="dxa"/>
                  <w:tcBorders>
                    <w:top w:val="single" w:color="auto" w:sz="4" w:space="0"/>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single" w:color="auto" w:sz="4" w:space="0"/>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single" w:color="auto" w:sz="4" w:space="0"/>
                    <w:left w:val="nil"/>
                    <w:bottom w:val="single" w:color="000000"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rFonts w:hint="eastAsia"/>
                      <w:sz w:val="18"/>
                      <w:szCs w:val="18"/>
                    </w:rPr>
                    <w:t xml:space="preserve">    减：主营业务成本</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nil"/>
                    <w:left w:val="nil"/>
                    <w:bottom w:val="single" w:color="000000"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rFonts w:hint="eastAsia"/>
                      <w:sz w:val="18"/>
                      <w:szCs w:val="18"/>
                    </w:rPr>
                    <w:t xml:space="preserve">        主营业务税金及附加</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nil"/>
                    <w:left w:val="nil"/>
                    <w:bottom w:val="single" w:color="000000"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b/>
                      <w:bCs/>
                      <w:sz w:val="18"/>
                      <w:szCs w:val="18"/>
                    </w:rPr>
                  </w:pPr>
                  <w:r>
                    <w:rPr>
                      <w:rFonts w:hint="eastAsia"/>
                      <w:b/>
                      <w:bCs/>
                      <w:sz w:val="18"/>
                      <w:szCs w:val="18"/>
                    </w:rPr>
                    <w:t>二、主营业务利润（亏损以“-”号）</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auto" w:sz="4" w:space="0"/>
                    <w:right w:val="single" w:color="auto" w:sz="4" w:space="0"/>
                  </w:tcBorders>
                  <w:vAlign w:val="center"/>
                </w:tcPr>
                <w:p>
                  <w:pPr>
                    <w:jc w:val="center"/>
                    <w:rPr>
                      <w:rFonts w:ascii="Arial" w:hAnsi="Arial" w:cs="Arial"/>
                      <w:sz w:val="18"/>
                      <w:szCs w:val="18"/>
                    </w:rPr>
                  </w:pPr>
                </w:p>
              </w:tc>
              <w:tc>
                <w:tcPr>
                  <w:tcW w:w="1292" w:type="dxa"/>
                  <w:tcBorders>
                    <w:top w:val="nil"/>
                    <w:left w:val="nil"/>
                    <w:bottom w:val="single" w:color="auto"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rFonts w:hint="eastAsia"/>
                      <w:sz w:val="18"/>
                      <w:szCs w:val="18"/>
                    </w:rPr>
                    <w:t xml:space="preserve">    加：其他业务利润（亏损以“-”号）</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nil"/>
                    <w:left w:val="single" w:color="auto" w:sz="4" w:space="0"/>
                    <w:bottom w:val="single" w:color="000000"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rFonts w:hint="eastAsia"/>
                      <w:sz w:val="18"/>
                      <w:szCs w:val="18"/>
                    </w:rPr>
                    <w:t xml:space="preserve">    减：营业费用</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nil"/>
                    <w:left w:val="single" w:color="auto" w:sz="4" w:space="0"/>
                    <w:bottom w:val="single" w:color="auto"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rFonts w:hint="eastAsia"/>
                      <w:sz w:val="18"/>
                      <w:szCs w:val="18"/>
                    </w:rPr>
                    <w:t xml:space="preserve">        管理费用</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nil"/>
                    <w:left w:val="single" w:color="auto" w:sz="4" w:space="0"/>
                    <w:bottom w:val="single" w:color="auto"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rFonts w:hint="eastAsia"/>
                      <w:sz w:val="18"/>
                      <w:szCs w:val="18"/>
                    </w:rPr>
                    <w:t xml:space="preserve">        财务费用</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nil"/>
                    <w:left w:val="single" w:color="auto" w:sz="4" w:space="0"/>
                    <w:bottom w:val="single" w:color="auto"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b/>
                      <w:bCs/>
                      <w:sz w:val="18"/>
                      <w:szCs w:val="18"/>
                    </w:rPr>
                  </w:pPr>
                  <w:r>
                    <w:rPr>
                      <w:rFonts w:hint="eastAsia"/>
                      <w:b/>
                      <w:bCs/>
                      <w:sz w:val="18"/>
                      <w:szCs w:val="18"/>
                    </w:rPr>
                    <w:t>三、营业利润（亏损以“-”填列）</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nil"/>
                    <w:left w:val="nil"/>
                    <w:bottom w:val="single" w:color="000000"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b/>
                      <w:bCs/>
                      <w:sz w:val="18"/>
                      <w:szCs w:val="18"/>
                    </w:rPr>
                  </w:pPr>
                  <w:r>
                    <w:rPr>
                      <w:rFonts w:hint="eastAsia"/>
                      <w:b/>
                      <w:bCs/>
                      <w:sz w:val="18"/>
                      <w:szCs w:val="18"/>
                    </w:rPr>
                    <w:t>四、利润总额（亏损以“-”填列）</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nil"/>
                    <w:left w:val="nil"/>
                    <w:bottom w:val="single" w:color="000000"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rFonts w:hint="eastAsia"/>
                      <w:sz w:val="18"/>
                      <w:szCs w:val="18"/>
                    </w:rPr>
                    <w:t xml:space="preserve">    减：所得税</w:t>
                  </w:r>
                </w:p>
              </w:tc>
              <w:tc>
                <w:tcPr>
                  <w:tcW w:w="1579"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rFonts w:ascii="Arial" w:hAnsi="Arial" w:cs="Arial"/>
                      <w:sz w:val="18"/>
                      <w:szCs w:val="18"/>
                    </w:rPr>
                  </w:pPr>
                </w:p>
              </w:tc>
              <w:tc>
                <w:tcPr>
                  <w:tcW w:w="1292" w:type="dxa"/>
                  <w:tcBorders>
                    <w:top w:val="nil"/>
                    <w:left w:val="nil"/>
                    <w:bottom w:val="single" w:color="000000" w:sz="4" w:space="0"/>
                    <w:right w:val="single" w:color="auto" w:sz="8" w:space="0"/>
                  </w:tcBorders>
                  <w:vAlign w:val="center"/>
                </w:tcPr>
                <w:p>
                  <w:pPr>
                    <w:jc w:val="center"/>
                    <w:rPr>
                      <w:rFonts w:ascii="Arial" w:hAnsi="Arial" w:cs="Arial"/>
                      <w:sz w:val="18"/>
                      <w:szCs w:val="18"/>
                    </w:rPr>
                  </w:pPr>
                </w:p>
              </w:tc>
            </w:tr>
            <w:tr>
              <w:tblPrEx>
                <w:tblLayout w:type="fixed"/>
                <w:tblCellMar>
                  <w:top w:w="0" w:type="dxa"/>
                  <w:left w:w="108" w:type="dxa"/>
                  <w:bottom w:w="0" w:type="dxa"/>
                  <w:right w:w="108" w:type="dxa"/>
                </w:tblCellMar>
              </w:tblPrEx>
              <w:trPr>
                <w:trHeight w:val="511" w:hRule="atLeast"/>
              </w:trPr>
              <w:tc>
                <w:tcPr>
                  <w:tcW w:w="4187" w:type="dxa"/>
                  <w:tcBorders>
                    <w:top w:val="single" w:color="auto" w:sz="4" w:space="0"/>
                    <w:left w:val="single" w:color="auto" w:sz="8" w:space="0"/>
                    <w:bottom w:val="single" w:color="000000" w:sz="8" w:space="0"/>
                    <w:right w:val="single" w:color="auto" w:sz="4" w:space="0"/>
                  </w:tcBorders>
                  <w:vAlign w:val="center"/>
                </w:tcPr>
                <w:p>
                  <w:pPr>
                    <w:rPr>
                      <w:b/>
                      <w:bCs/>
                      <w:sz w:val="18"/>
                      <w:szCs w:val="18"/>
                    </w:rPr>
                  </w:pPr>
                  <w:r>
                    <w:rPr>
                      <w:rFonts w:hint="eastAsia"/>
                      <w:b/>
                      <w:bCs/>
                      <w:sz w:val="18"/>
                      <w:szCs w:val="18"/>
                    </w:rPr>
                    <w:t>五、净利润（亏损以“-”号填列）</w:t>
                  </w:r>
                </w:p>
              </w:tc>
              <w:tc>
                <w:tcPr>
                  <w:tcW w:w="1579" w:type="dxa"/>
                  <w:tcBorders>
                    <w:top w:val="nil"/>
                    <w:left w:val="single" w:color="auto" w:sz="4" w:space="0"/>
                    <w:bottom w:val="single" w:color="000000" w:sz="8" w:space="0"/>
                    <w:right w:val="single" w:color="auto" w:sz="4" w:space="0"/>
                  </w:tcBorders>
                  <w:vAlign w:val="center"/>
                </w:tcPr>
                <w:p>
                  <w:pPr>
                    <w:jc w:val="center"/>
                    <w:rPr>
                      <w:rFonts w:ascii="Arial" w:hAnsi="Arial" w:cs="Arial"/>
                      <w:sz w:val="18"/>
                      <w:szCs w:val="18"/>
                    </w:rPr>
                  </w:pPr>
                </w:p>
              </w:tc>
              <w:tc>
                <w:tcPr>
                  <w:tcW w:w="1436" w:type="dxa"/>
                  <w:tcBorders>
                    <w:top w:val="single" w:color="auto" w:sz="4" w:space="0"/>
                    <w:left w:val="single" w:color="auto" w:sz="4" w:space="0"/>
                    <w:bottom w:val="single" w:color="000000" w:sz="8" w:space="0"/>
                    <w:right w:val="single" w:color="auto" w:sz="4" w:space="0"/>
                  </w:tcBorders>
                  <w:vAlign w:val="center"/>
                </w:tcPr>
                <w:p>
                  <w:pPr>
                    <w:jc w:val="center"/>
                    <w:rPr>
                      <w:rFonts w:ascii="Arial" w:hAnsi="Arial" w:cs="Arial"/>
                      <w:sz w:val="18"/>
                      <w:szCs w:val="18"/>
                    </w:rPr>
                  </w:pPr>
                </w:p>
              </w:tc>
              <w:tc>
                <w:tcPr>
                  <w:tcW w:w="1292" w:type="dxa"/>
                  <w:tcBorders>
                    <w:top w:val="nil"/>
                    <w:left w:val="nil"/>
                    <w:bottom w:val="single" w:color="000000" w:sz="8" w:space="0"/>
                    <w:right w:val="single" w:color="auto" w:sz="8" w:space="0"/>
                  </w:tcBorders>
                  <w:vAlign w:val="center"/>
                </w:tcPr>
                <w:p>
                  <w:pPr>
                    <w:jc w:val="center"/>
                    <w:rPr>
                      <w:rFonts w:ascii="Arial" w:hAnsi="Arial" w:cs="Arial"/>
                      <w:sz w:val="18"/>
                      <w:szCs w:val="18"/>
                    </w:rPr>
                  </w:pPr>
                </w:p>
              </w:tc>
            </w:tr>
          </w:tbl>
          <w:p>
            <w:pPr>
              <w:autoSpaceDE w:val="0"/>
              <w:autoSpaceDN w:val="0"/>
              <w:spacing w:before="100" w:after="100"/>
              <w:rPr>
                <w:rFonts w:hint="eastAsia" w:ascii="仿宋_GB2312" w:eastAsia="仿宋_GB2312"/>
              </w:rPr>
            </w:pPr>
          </w:p>
          <w:p>
            <w:pPr>
              <w:autoSpaceDE w:val="0"/>
              <w:autoSpaceDN w:val="0"/>
              <w:spacing w:before="100" w:after="100"/>
              <w:rPr>
                <w:rFonts w:hint="eastAsia" w:ascii="宋体" w:hAnsi="宋体" w:cs="Arial"/>
              </w:rPr>
            </w:pPr>
            <w:r>
              <w:rPr>
                <w:rFonts w:hint="eastAsia" w:ascii="宋体" w:hAnsi="宋体" w:cs="Arial"/>
              </w:rPr>
              <w:t>2、未来三年费用预测表（单位：万元人民币）</w:t>
            </w:r>
          </w:p>
          <w:tbl>
            <w:tblPr>
              <w:tblStyle w:val="10"/>
              <w:tblW w:w="8503" w:type="dxa"/>
              <w:tblInd w:w="0" w:type="dxa"/>
              <w:tblLayout w:type="fixed"/>
              <w:tblCellMar>
                <w:top w:w="0" w:type="dxa"/>
                <w:left w:w="108" w:type="dxa"/>
                <w:bottom w:w="0" w:type="dxa"/>
                <w:right w:w="108" w:type="dxa"/>
              </w:tblCellMar>
            </w:tblPr>
            <w:tblGrid>
              <w:gridCol w:w="1049"/>
              <w:gridCol w:w="1023"/>
              <w:gridCol w:w="1023"/>
              <w:gridCol w:w="1023"/>
              <w:gridCol w:w="1024"/>
              <w:gridCol w:w="999"/>
              <w:gridCol w:w="1046"/>
              <w:gridCol w:w="1316"/>
            </w:tblGrid>
            <w:tr>
              <w:tblPrEx>
                <w:tblLayout w:type="fixed"/>
                <w:tblCellMar>
                  <w:top w:w="0" w:type="dxa"/>
                  <w:left w:w="108" w:type="dxa"/>
                  <w:bottom w:w="0" w:type="dxa"/>
                  <w:right w:w="108" w:type="dxa"/>
                </w:tblCellMar>
              </w:tblPrEx>
              <w:trPr>
                <w:trHeight w:val="610" w:hRule="atLeast"/>
              </w:trPr>
              <w:tc>
                <w:tcPr>
                  <w:tcW w:w="1049" w:type="dxa"/>
                  <w:tcBorders>
                    <w:top w:val="single" w:color="auto" w:sz="8" w:space="0"/>
                    <w:left w:val="single" w:color="auto" w:sz="8" w:space="0"/>
                    <w:bottom w:val="single" w:color="auto" w:sz="8" w:space="0"/>
                    <w:right w:val="single" w:color="auto" w:sz="8" w:space="0"/>
                  </w:tcBorders>
                  <w:vAlign w:val="bottom"/>
                </w:tcPr>
                <w:p>
                  <w:pPr>
                    <w:jc w:val="center"/>
                    <w:rPr>
                      <w:b/>
                      <w:bCs/>
                      <w:sz w:val="18"/>
                      <w:szCs w:val="18"/>
                    </w:rPr>
                  </w:pPr>
                  <w:r>
                    <w:rPr>
                      <w:rFonts w:hint="eastAsia"/>
                      <w:b/>
                      <w:bCs/>
                      <w:sz w:val="18"/>
                      <w:szCs w:val="18"/>
                    </w:rPr>
                    <w:t>年份</w:t>
                  </w:r>
                </w:p>
              </w:tc>
              <w:tc>
                <w:tcPr>
                  <w:tcW w:w="1023" w:type="dxa"/>
                  <w:tcBorders>
                    <w:top w:val="single" w:color="auto" w:sz="8" w:space="0"/>
                    <w:left w:val="nil"/>
                    <w:bottom w:val="single" w:color="auto" w:sz="8" w:space="0"/>
                    <w:right w:val="single" w:color="auto" w:sz="8" w:space="0"/>
                  </w:tcBorders>
                  <w:vAlign w:val="bottom"/>
                </w:tcPr>
                <w:p>
                  <w:pPr>
                    <w:jc w:val="center"/>
                    <w:rPr>
                      <w:b/>
                      <w:bCs/>
                      <w:sz w:val="18"/>
                      <w:szCs w:val="18"/>
                    </w:rPr>
                  </w:pPr>
                  <w:r>
                    <w:rPr>
                      <w:rFonts w:hint="eastAsia"/>
                      <w:b/>
                      <w:bCs/>
                      <w:sz w:val="18"/>
                      <w:szCs w:val="18"/>
                    </w:rPr>
                    <w:t>研发</w:t>
                  </w:r>
                </w:p>
              </w:tc>
              <w:tc>
                <w:tcPr>
                  <w:tcW w:w="1023" w:type="dxa"/>
                  <w:tcBorders>
                    <w:top w:val="single" w:color="auto" w:sz="8" w:space="0"/>
                    <w:left w:val="nil"/>
                    <w:bottom w:val="single" w:color="auto" w:sz="8" w:space="0"/>
                    <w:right w:val="single" w:color="auto" w:sz="8" w:space="0"/>
                  </w:tcBorders>
                  <w:vAlign w:val="bottom"/>
                </w:tcPr>
                <w:p>
                  <w:pPr>
                    <w:jc w:val="center"/>
                    <w:rPr>
                      <w:b/>
                      <w:bCs/>
                      <w:sz w:val="18"/>
                      <w:szCs w:val="18"/>
                    </w:rPr>
                  </w:pPr>
                  <w:r>
                    <w:rPr>
                      <w:rFonts w:hint="eastAsia"/>
                      <w:b/>
                      <w:bCs/>
                      <w:sz w:val="18"/>
                      <w:szCs w:val="18"/>
                    </w:rPr>
                    <w:t>市场</w:t>
                  </w:r>
                </w:p>
              </w:tc>
              <w:tc>
                <w:tcPr>
                  <w:tcW w:w="1023" w:type="dxa"/>
                  <w:tcBorders>
                    <w:top w:val="single" w:color="auto" w:sz="8" w:space="0"/>
                    <w:left w:val="nil"/>
                    <w:bottom w:val="single" w:color="auto" w:sz="8" w:space="0"/>
                    <w:right w:val="single" w:color="auto" w:sz="8" w:space="0"/>
                  </w:tcBorders>
                  <w:vAlign w:val="bottom"/>
                </w:tcPr>
                <w:p>
                  <w:pPr>
                    <w:jc w:val="center"/>
                    <w:rPr>
                      <w:b/>
                      <w:bCs/>
                      <w:sz w:val="18"/>
                      <w:szCs w:val="18"/>
                    </w:rPr>
                  </w:pPr>
                  <w:r>
                    <w:rPr>
                      <w:rFonts w:hint="eastAsia"/>
                      <w:b/>
                      <w:bCs/>
                      <w:sz w:val="18"/>
                      <w:szCs w:val="18"/>
                    </w:rPr>
                    <w:t>生产</w:t>
                  </w:r>
                </w:p>
              </w:tc>
              <w:tc>
                <w:tcPr>
                  <w:tcW w:w="1024" w:type="dxa"/>
                  <w:tcBorders>
                    <w:top w:val="single" w:color="auto" w:sz="8" w:space="0"/>
                    <w:left w:val="nil"/>
                    <w:bottom w:val="single" w:color="auto" w:sz="8" w:space="0"/>
                    <w:right w:val="single" w:color="auto" w:sz="8" w:space="0"/>
                  </w:tcBorders>
                  <w:vAlign w:val="bottom"/>
                </w:tcPr>
                <w:p>
                  <w:pPr>
                    <w:jc w:val="center"/>
                    <w:rPr>
                      <w:b/>
                      <w:bCs/>
                      <w:sz w:val="18"/>
                      <w:szCs w:val="18"/>
                    </w:rPr>
                  </w:pPr>
                  <w:r>
                    <w:rPr>
                      <w:rFonts w:hint="eastAsia"/>
                      <w:b/>
                      <w:bCs/>
                      <w:sz w:val="18"/>
                      <w:szCs w:val="18"/>
                    </w:rPr>
                    <w:t>行政</w:t>
                  </w:r>
                </w:p>
              </w:tc>
              <w:tc>
                <w:tcPr>
                  <w:tcW w:w="999" w:type="dxa"/>
                  <w:tcBorders>
                    <w:top w:val="single" w:color="auto" w:sz="8" w:space="0"/>
                    <w:left w:val="nil"/>
                    <w:bottom w:val="single" w:color="auto" w:sz="8" w:space="0"/>
                    <w:right w:val="single" w:color="auto" w:sz="8" w:space="0"/>
                  </w:tcBorders>
                  <w:vAlign w:val="bottom"/>
                </w:tcPr>
                <w:p>
                  <w:pPr>
                    <w:jc w:val="center"/>
                    <w:rPr>
                      <w:b/>
                      <w:bCs/>
                      <w:sz w:val="18"/>
                      <w:szCs w:val="18"/>
                    </w:rPr>
                  </w:pPr>
                  <w:r>
                    <w:rPr>
                      <w:rFonts w:hint="eastAsia"/>
                      <w:b/>
                      <w:bCs/>
                      <w:sz w:val="18"/>
                      <w:szCs w:val="18"/>
                    </w:rPr>
                    <w:t>设备</w:t>
                  </w:r>
                </w:p>
              </w:tc>
              <w:tc>
                <w:tcPr>
                  <w:tcW w:w="1046" w:type="dxa"/>
                  <w:tcBorders>
                    <w:top w:val="single" w:color="auto" w:sz="8" w:space="0"/>
                    <w:left w:val="nil"/>
                    <w:bottom w:val="single" w:color="auto" w:sz="8" w:space="0"/>
                    <w:right w:val="single" w:color="auto" w:sz="8" w:space="0"/>
                  </w:tcBorders>
                  <w:vAlign w:val="bottom"/>
                </w:tcPr>
                <w:p>
                  <w:pPr>
                    <w:jc w:val="center"/>
                    <w:rPr>
                      <w:b/>
                      <w:bCs/>
                      <w:sz w:val="18"/>
                      <w:szCs w:val="18"/>
                    </w:rPr>
                  </w:pPr>
                  <w:r>
                    <w:rPr>
                      <w:rFonts w:hint="eastAsia"/>
                      <w:b/>
                      <w:bCs/>
                      <w:sz w:val="18"/>
                      <w:szCs w:val="18"/>
                    </w:rPr>
                    <w:t>其他</w:t>
                  </w:r>
                </w:p>
              </w:tc>
              <w:tc>
                <w:tcPr>
                  <w:tcW w:w="1316" w:type="dxa"/>
                  <w:tcBorders>
                    <w:top w:val="single" w:color="auto" w:sz="8" w:space="0"/>
                    <w:left w:val="nil"/>
                    <w:bottom w:val="single" w:color="auto" w:sz="8" w:space="0"/>
                    <w:right w:val="single" w:color="auto" w:sz="8" w:space="0"/>
                  </w:tcBorders>
                  <w:vAlign w:val="bottom"/>
                </w:tcPr>
                <w:p>
                  <w:pPr>
                    <w:jc w:val="center"/>
                    <w:rPr>
                      <w:b/>
                      <w:bCs/>
                      <w:sz w:val="18"/>
                      <w:szCs w:val="18"/>
                    </w:rPr>
                  </w:pPr>
                  <w:r>
                    <w:rPr>
                      <w:rFonts w:hint="eastAsia"/>
                      <w:b/>
                      <w:bCs/>
                      <w:sz w:val="18"/>
                      <w:szCs w:val="18"/>
                    </w:rPr>
                    <w:t>合计支出</w:t>
                  </w:r>
                </w:p>
              </w:tc>
            </w:tr>
            <w:tr>
              <w:tblPrEx>
                <w:tblLayout w:type="fixed"/>
                <w:tblCellMar>
                  <w:top w:w="0" w:type="dxa"/>
                  <w:left w:w="108" w:type="dxa"/>
                  <w:bottom w:w="0" w:type="dxa"/>
                  <w:right w:w="108" w:type="dxa"/>
                </w:tblCellMar>
              </w:tblPrEx>
              <w:trPr>
                <w:trHeight w:val="610" w:hRule="atLeast"/>
              </w:trPr>
              <w:tc>
                <w:tcPr>
                  <w:tcW w:w="1049" w:type="dxa"/>
                  <w:tcBorders>
                    <w:top w:val="nil"/>
                    <w:left w:val="single" w:color="auto" w:sz="8" w:space="0"/>
                    <w:bottom w:val="single" w:color="auto" w:sz="8" w:space="0"/>
                    <w:right w:val="single" w:color="auto" w:sz="8" w:space="0"/>
                  </w:tcBorders>
                  <w:vAlign w:val="bottom"/>
                </w:tcPr>
                <w:p>
                  <w:pPr>
                    <w:jc w:val="center"/>
                    <w:rPr>
                      <w:rFonts w:hint="eastAsia"/>
                      <w:b/>
                      <w:bCs/>
                      <w:sz w:val="18"/>
                      <w:szCs w:val="18"/>
                    </w:rPr>
                  </w:pPr>
                </w:p>
              </w:tc>
              <w:tc>
                <w:tcPr>
                  <w:tcW w:w="1023"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23"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23"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24"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999"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46"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316" w:type="dxa"/>
                  <w:tcBorders>
                    <w:top w:val="nil"/>
                    <w:left w:val="nil"/>
                    <w:bottom w:val="single" w:color="auto" w:sz="8" w:space="0"/>
                    <w:right w:val="single" w:color="auto" w:sz="8" w:space="0"/>
                  </w:tcBorders>
                  <w:vAlign w:val="bottom"/>
                </w:tcPr>
                <w:p>
                  <w:pPr>
                    <w:jc w:val="center"/>
                    <w:rPr>
                      <w:rFonts w:ascii="Arial" w:hAnsi="Arial" w:cs="Arial"/>
                      <w:bCs/>
                      <w:sz w:val="18"/>
                      <w:szCs w:val="18"/>
                    </w:rPr>
                  </w:pPr>
                </w:p>
              </w:tc>
            </w:tr>
            <w:tr>
              <w:tblPrEx>
                <w:tblLayout w:type="fixed"/>
                <w:tblCellMar>
                  <w:top w:w="0" w:type="dxa"/>
                  <w:left w:w="108" w:type="dxa"/>
                  <w:bottom w:w="0" w:type="dxa"/>
                  <w:right w:w="108" w:type="dxa"/>
                </w:tblCellMar>
              </w:tblPrEx>
              <w:trPr>
                <w:trHeight w:val="610" w:hRule="atLeast"/>
              </w:trPr>
              <w:tc>
                <w:tcPr>
                  <w:tcW w:w="1049" w:type="dxa"/>
                  <w:tcBorders>
                    <w:top w:val="nil"/>
                    <w:left w:val="single" w:color="auto" w:sz="8" w:space="0"/>
                    <w:bottom w:val="single" w:color="auto" w:sz="8" w:space="0"/>
                    <w:right w:val="single" w:color="auto" w:sz="8" w:space="0"/>
                  </w:tcBorders>
                  <w:vAlign w:val="top"/>
                </w:tcPr>
                <w:p>
                  <w:pPr>
                    <w:jc w:val="center"/>
                    <w:rPr>
                      <w:rFonts w:hint="eastAsia"/>
                      <w:b/>
                      <w:bCs/>
                      <w:sz w:val="18"/>
                      <w:szCs w:val="18"/>
                    </w:rPr>
                  </w:pPr>
                </w:p>
              </w:tc>
              <w:tc>
                <w:tcPr>
                  <w:tcW w:w="1023"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23"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23"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24"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999"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46"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316" w:type="dxa"/>
                  <w:tcBorders>
                    <w:top w:val="nil"/>
                    <w:left w:val="nil"/>
                    <w:bottom w:val="single" w:color="auto" w:sz="8" w:space="0"/>
                    <w:right w:val="single" w:color="auto" w:sz="8" w:space="0"/>
                  </w:tcBorders>
                  <w:vAlign w:val="bottom"/>
                </w:tcPr>
                <w:p>
                  <w:pPr>
                    <w:jc w:val="center"/>
                    <w:rPr>
                      <w:rFonts w:ascii="Arial" w:hAnsi="Arial" w:cs="Arial"/>
                      <w:bCs/>
                      <w:sz w:val="18"/>
                      <w:szCs w:val="18"/>
                    </w:rPr>
                  </w:pPr>
                </w:p>
              </w:tc>
            </w:tr>
            <w:tr>
              <w:tblPrEx>
                <w:tblLayout w:type="fixed"/>
                <w:tblCellMar>
                  <w:top w:w="0" w:type="dxa"/>
                  <w:left w:w="108" w:type="dxa"/>
                  <w:bottom w:w="0" w:type="dxa"/>
                  <w:right w:w="108" w:type="dxa"/>
                </w:tblCellMar>
              </w:tblPrEx>
              <w:trPr>
                <w:trHeight w:val="610" w:hRule="atLeast"/>
              </w:trPr>
              <w:tc>
                <w:tcPr>
                  <w:tcW w:w="1049" w:type="dxa"/>
                  <w:tcBorders>
                    <w:top w:val="nil"/>
                    <w:left w:val="single" w:color="auto" w:sz="8" w:space="0"/>
                    <w:bottom w:val="single" w:color="auto" w:sz="8" w:space="0"/>
                    <w:right w:val="single" w:color="auto" w:sz="8" w:space="0"/>
                  </w:tcBorders>
                  <w:vAlign w:val="top"/>
                </w:tcPr>
                <w:p>
                  <w:pPr>
                    <w:jc w:val="center"/>
                    <w:rPr>
                      <w:rFonts w:hint="eastAsia"/>
                      <w:b/>
                      <w:bCs/>
                      <w:sz w:val="18"/>
                      <w:szCs w:val="18"/>
                    </w:rPr>
                  </w:pPr>
                </w:p>
              </w:tc>
              <w:tc>
                <w:tcPr>
                  <w:tcW w:w="1023"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23"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23"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24"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999"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046" w:type="dxa"/>
                  <w:tcBorders>
                    <w:top w:val="nil"/>
                    <w:left w:val="nil"/>
                    <w:bottom w:val="single" w:color="auto" w:sz="8" w:space="0"/>
                    <w:right w:val="single" w:color="auto" w:sz="8" w:space="0"/>
                  </w:tcBorders>
                  <w:vAlign w:val="bottom"/>
                </w:tcPr>
                <w:p>
                  <w:pPr>
                    <w:jc w:val="center"/>
                    <w:rPr>
                      <w:rFonts w:ascii="Arial" w:hAnsi="Arial" w:cs="Arial"/>
                      <w:sz w:val="18"/>
                      <w:szCs w:val="18"/>
                    </w:rPr>
                  </w:pPr>
                </w:p>
              </w:tc>
              <w:tc>
                <w:tcPr>
                  <w:tcW w:w="1316" w:type="dxa"/>
                  <w:tcBorders>
                    <w:top w:val="nil"/>
                    <w:left w:val="nil"/>
                    <w:bottom w:val="single" w:color="auto" w:sz="8" w:space="0"/>
                    <w:right w:val="single" w:color="auto" w:sz="8" w:space="0"/>
                  </w:tcBorders>
                  <w:vAlign w:val="bottom"/>
                </w:tcPr>
                <w:p>
                  <w:pPr>
                    <w:jc w:val="center"/>
                    <w:rPr>
                      <w:rFonts w:ascii="Arial" w:hAnsi="Arial" w:cs="Arial"/>
                      <w:bCs/>
                      <w:sz w:val="18"/>
                      <w:szCs w:val="18"/>
                    </w:rPr>
                  </w:pPr>
                </w:p>
              </w:tc>
            </w:tr>
          </w:tbl>
          <w:p>
            <w:pPr>
              <w:autoSpaceDE w:val="0"/>
              <w:autoSpaceDN w:val="0"/>
              <w:spacing w:before="100" w:after="100"/>
              <w:rPr>
                <w:rFonts w:hint="eastAsia" w:ascii="Arial" w:hAnsi="Arial" w:eastAsia="仿宋_GB2312" w:cs="Arial"/>
              </w:rPr>
            </w:pPr>
          </w:p>
        </w:tc>
      </w:tr>
    </w:tbl>
    <w:p>
      <w:pPr>
        <w:rPr>
          <w:rFonts w:hint="eastAsia" w:ascii="黑体" w:eastAsia="黑体"/>
          <w:sz w:val="28"/>
        </w:rPr>
      </w:pPr>
    </w:p>
    <w:p>
      <w:pPr>
        <w:rPr>
          <w:rFonts w:hint="eastAsia" w:ascii="黑体" w:eastAsia="黑体"/>
          <w:sz w:val="28"/>
        </w:rPr>
      </w:pPr>
      <w:r>
        <w:rPr>
          <w:rFonts w:hint="eastAsia" w:ascii="黑体" w:eastAsia="黑体"/>
          <w:sz w:val="28"/>
        </w:rPr>
        <w:t>十一、融资说明</w:t>
      </w:r>
    </w:p>
    <w:tbl>
      <w:tblPr>
        <w:tblStyle w:val="10"/>
        <w:tblW w:w="8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
        <w:gridCol w:w="8472"/>
        <w:gridCol w:w="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4" w:type="dxa"/>
          <w:trHeight w:val="589" w:hRule="exact"/>
          <w:jc w:val="center"/>
        </w:trPr>
        <w:tc>
          <w:tcPr>
            <w:tcW w:w="8522" w:type="dxa"/>
            <w:gridSpan w:val="2"/>
            <w:vAlign w:val="center"/>
          </w:tcPr>
          <w:p>
            <w:pPr>
              <w:autoSpaceDE w:val="0"/>
              <w:autoSpaceDN w:val="0"/>
              <w:spacing w:before="100" w:after="100"/>
              <w:rPr>
                <w:rFonts w:hint="eastAsia" w:ascii="宋体" w:hAnsi="宋体"/>
                <w:b/>
                <w:sz w:val="24"/>
              </w:rPr>
            </w:pPr>
            <w:bookmarkStart w:id="13" w:name="_Toc249261679"/>
            <w:r>
              <w:rPr>
                <w:rFonts w:hint="eastAsia" w:ascii="宋体" w:hAnsi="宋体"/>
                <w:b/>
                <w:sz w:val="24"/>
              </w:rPr>
              <w:t>1、项目总投入</w:t>
            </w:r>
            <w:bookmarkEnd w:id="13"/>
            <w:r>
              <w:rPr>
                <w:rFonts w:hint="eastAsia" w:ascii="宋体" w:hAnsi="宋体"/>
                <w:b/>
                <w:sz w:val="24"/>
              </w:rPr>
              <w:t>（目前项目已有的总投资，项目未来一年的融资计划及进展预测）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4" w:type="dxa"/>
          <w:trHeight w:val="3155" w:hRule="exact"/>
          <w:jc w:val="center"/>
        </w:trPr>
        <w:tc>
          <w:tcPr>
            <w:tcW w:w="8522" w:type="dxa"/>
            <w:gridSpan w:val="2"/>
            <w:vAlign w:val="center"/>
          </w:tcPr>
          <w:p>
            <w:pPr>
              <w:autoSpaceDE w:val="0"/>
              <w:autoSpaceDN w:val="0"/>
              <w:adjustRightInd w:val="0"/>
              <w:spacing w:before="100" w:after="100"/>
              <w:textAlignment w:val="baseline"/>
              <w:rPr>
                <w:rFonts w:hint="eastAsia" w:ascii="Arial"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4" w:type="dxa"/>
          <w:trHeight w:val="625" w:hRule="exact"/>
          <w:jc w:val="center"/>
        </w:trPr>
        <w:tc>
          <w:tcPr>
            <w:tcW w:w="8522" w:type="dxa"/>
            <w:gridSpan w:val="2"/>
            <w:vAlign w:val="center"/>
          </w:tcPr>
          <w:p>
            <w:pPr>
              <w:autoSpaceDE w:val="0"/>
              <w:autoSpaceDN w:val="0"/>
              <w:spacing w:before="100" w:after="100"/>
              <w:rPr>
                <w:rFonts w:hint="eastAsia" w:ascii="宋体" w:hAnsi="宋体"/>
                <w:b/>
                <w:sz w:val="24"/>
              </w:rPr>
            </w:pPr>
            <w:bookmarkStart w:id="14" w:name="_Toc249261680"/>
            <w:r>
              <w:rPr>
                <w:rFonts w:hint="eastAsia" w:ascii="宋体" w:hAnsi="宋体"/>
                <w:b/>
                <w:sz w:val="24"/>
              </w:rPr>
              <w:t>2、资金用途</w:t>
            </w:r>
            <w:bookmarkEnd w:id="14"/>
            <w:r>
              <w:rPr>
                <w:rFonts w:hint="eastAsia" w:ascii="宋体" w:hAnsi="宋体"/>
                <w:b/>
                <w:sz w:val="24"/>
              </w:rPr>
              <w:t>（资金分阶段使用计划及用途）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4" w:type="dxa"/>
          <w:trHeight w:val="3430" w:hRule="exact"/>
          <w:jc w:val="center"/>
        </w:trPr>
        <w:tc>
          <w:tcPr>
            <w:tcW w:w="8522" w:type="dxa"/>
            <w:gridSpan w:val="2"/>
            <w:vAlign w:val="center"/>
          </w:tcPr>
          <w:p>
            <w:pPr>
              <w:autoSpaceDE w:val="0"/>
              <w:autoSpaceDN w:val="0"/>
              <w:adjustRightInd w:val="0"/>
              <w:spacing w:before="100" w:after="100"/>
              <w:textAlignment w:val="baseline"/>
              <w:rPr>
                <w:rFonts w:hint="eastAsia" w:ascii="Arial"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4" w:type="dxa"/>
          <w:trHeight w:val="670" w:hRule="exact"/>
          <w:jc w:val="center"/>
        </w:trPr>
        <w:tc>
          <w:tcPr>
            <w:tcW w:w="8522" w:type="dxa"/>
            <w:gridSpan w:val="2"/>
            <w:vAlign w:val="center"/>
          </w:tcPr>
          <w:p>
            <w:pPr>
              <w:autoSpaceDE w:val="0"/>
              <w:autoSpaceDN w:val="0"/>
              <w:spacing w:before="100" w:after="100"/>
              <w:rPr>
                <w:rFonts w:hint="eastAsia" w:ascii="宋体" w:hAnsi="宋体"/>
                <w:b/>
                <w:sz w:val="24"/>
              </w:rPr>
            </w:pPr>
            <w:bookmarkStart w:id="15" w:name="_Toc249261681"/>
            <w:r>
              <w:rPr>
                <w:rFonts w:hint="eastAsia" w:ascii="宋体" w:hAnsi="宋体"/>
                <w:b/>
                <w:sz w:val="24"/>
              </w:rPr>
              <w:t>3、资产估值</w:t>
            </w:r>
            <w:bookmarkEnd w:id="15"/>
            <w:r>
              <w:rPr>
                <w:rFonts w:hint="eastAsia" w:ascii="宋体" w:hAnsi="宋体"/>
                <w:b/>
                <w:sz w:val="24"/>
              </w:rPr>
              <w:t>（有形资产估值、无形资产估值及估值计算方法）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4" w:type="dxa"/>
          <w:trHeight w:val="4440" w:hRule="exact"/>
          <w:jc w:val="center"/>
        </w:trPr>
        <w:tc>
          <w:tcPr>
            <w:tcW w:w="8522" w:type="dxa"/>
            <w:gridSpan w:val="2"/>
            <w:vAlign w:val="center"/>
          </w:tcPr>
          <w:p>
            <w:pPr>
              <w:autoSpaceDE w:val="0"/>
              <w:autoSpaceDN w:val="0"/>
              <w:adjustRightInd w:val="0"/>
              <w:spacing w:before="100" w:after="100"/>
              <w:textAlignment w:val="baseline"/>
              <w:rPr>
                <w:rStyle w:val="11"/>
                <w:rFonts w:hint="eastAsia" w:eastAsia="仿宋_GB2312"/>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trHeight w:val="3640" w:hRule="atLeast"/>
          <w:jc w:val="center"/>
        </w:trPr>
        <w:tc>
          <w:tcPr>
            <w:tcW w:w="8506" w:type="dxa"/>
            <w:gridSpan w:val="2"/>
            <w:vAlign w:val="top"/>
          </w:tcPr>
          <w:p>
            <w:pPr>
              <w:rPr>
                <w:rFonts w:hint="eastAsia" w:ascii="楷体_GB2312" w:eastAsia="楷体_GB2312"/>
                <w:sz w:val="28"/>
                <w:szCs w:val="28"/>
                <w:u w:val="single"/>
              </w:rPr>
            </w:pPr>
          </w:p>
          <w:p>
            <w:pPr>
              <w:ind w:firstLine="700" w:firstLineChars="250"/>
              <w:rPr>
                <w:rFonts w:hint="eastAsia" w:ascii="楷体_GB2312" w:eastAsia="楷体_GB2312"/>
                <w:sz w:val="28"/>
                <w:szCs w:val="28"/>
              </w:rPr>
            </w:pPr>
            <w:r>
              <w:rPr>
                <w:rFonts w:hint="eastAsia" w:ascii="楷体_GB2312" w:eastAsia="楷体_GB2312"/>
                <w:sz w:val="28"/>
                <w:szCs w:val="28"/>
              </w:rPr>
              <w:t>我承诺，该申请表中提供的信息准确可信，项目所涉技术知识产权明晰，因信息不实或</w:t>
            </w:r>
            <w:r>
              <w:rPr>
                <w:rFonts w:ascii="楷体_GB2312" w:eastAsia="楷体_GB2312"/>
                <w:sz w:val="28"/>
                <w:szCs w:val="28"/>
              </w:rPr>
              <w:t>因</w:t>
            </w:r>
            <w:r>
              <w:rPr>
                <w:rFonts w:hint="eastAsia" w:ascii="楷体_GB2312" w:eastAsia="楷体_GB2312"/>
                <w:sz w:val="28"/>
                <w:szCs w:val="28"/>
              </w:rPr>
              <w:t>知识产权</w:t>
            </w:r>
            <w:r>
              <w:rPr>
                <w:rFonts w:ascii="楷体_GB2312" w:eastAsia="楷体_GB2312"/>
                <w:sz w:val="28"/>
                <w:szCs w:val="28"/>
              </w:rPr>
              <w:t>纠纷</w:t>
            </w:r>
            <w:r>
              <w:rPr>
                <w:rFonts w:hint="eastAsia" w:ascii="楷体_GB2312" w:eastAsia="楷体_GB2312"/>
                <w:sz w:val="28"/>
                <w:szCs w:val="28"/>
              </w:rPr>
              <w:t>所造成的后果，本人承担一切法律责任。如获得富阳区政府扶持，本人将切实按承诺进行项目研发及产业化，为了进行项目评估，主管部门和审核机构可就提交的材料向本人提出必要的询问。</w:t>
            </w:r>
          </w:p>
          <w:p>
            <w:pPr>
              <w:spacing w:line="480" w:lineRule="atLeast"/>
              <w:rPr>
                <w:rFonts w:hint="eastAsia"/>
                <w:sz w:val="24"/>
              </w:rPr>
            </w:pPr>
          </w:p>
          <w:p>
            <w:pPr>
              <w:spacing w:line="480" w:lineRule="atLeast"/>
              <w:rPr>
                <w:rFonts w:hint="eastAsia"/>
                <w:sz w:val="24"/>
              </w:rPr>
            </w:pPr>
          </w:p>
          <w:p>
            <w:pPr>
              <w:spacing w:line="480" w:lineRule="atLeast"/>
              <w:rPr>
                <w:rFonts w:hint="eastAsia"/>
                <w:sz w:val="24"/>
              </w:rPr>
            </w:pPr>
            <w:r>
              <w:rPr>
                <w:rFonts w:hint="eastAsia"/>
                <w:sz w:val="24"/>
              </w:rPr>
              <w:t xml:space="preserve">项目申请人签名：                         </w:t>
            </w:r>
          </w:p>
          <w:p>
            <w:pPr>
              <w:ind w:firstLine="4920" w:firstLineChars="2050"/>
              <w:rPr>
                <w:rFonts w:hint="eastAsia"/>
                <w:sz w:val="24"/>
              </w:rPr>
            </w:pPr>
            <w:r>
              <w:rPr>
                <w:rFonts w:hint="eastAsia"/>
                <w:sz w:val="24"/>
              </w:rPr>
              <w:t>年    月    日</w:t>
            </w:r>
          </w:p>
          <w:p>
            <w:pPr>
              <w:rPr>
                <w:rFonts w:hint="eastAsia"/>
                <w:sz w:val="24"/>
              </w:rPr>
            </w:pPr>
          </w:p>
          <w:p>
            <w:pPr>
              <w:spacing w:line="480" w:lineRule="atLeast"/>
              <w:rPr>
                <w:rFonts w:hint="eastAsia" w:ascii="楷体_GB2312" w:eastAsia="楷体_GB2312"/>
              </w:rPr>
            </w:pPr>
          </w:p>
          <w:p>
            <w:pPr>
              <w:ind w:firstLine="4800" w:firstLineChars="2000"/>
              <w:rPr>
                <w:rFonts w:hint="eastAsia"/>
                <w:sz w:val="24"/>
              </w:rPr>
            </w:pPr>
          </w:p>
        </w:tc>
      </w:tr>
      <w:bookmarkEnd w:id="6"/>
    </w:tbl>
    <w:p>
      <w:pPr>
        <w:rPr>
          <w:rFonts w:hint="eastAsia"/>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560" w:lineRule="exact"/>
        <w:rPr>
          <w:rFonts w:ascii="黑体" w:hAnsi="黑体" w:eastAsia="黑体"/>
          <w:sz w:val="32"/>
          <w:szCs w:val="32"/>
        </w:rPr>
      </w:pPr>
      <w:r>
        <w:rPr>
          <w:rFonts w:hint="eastAsia" w:ascii="黑体" w:hAnsi="黑体" w:eastAsia="黑体"/>
          <w:sz w:val="32"/>
          <w:szCs w:val="32"/>
        </w:rPr>
        <w:t>附件4</w:t>
      </w:r>
    </w:p>
    <w:p>
      <w:pPr>
        <w:spacing w:line="240" w:lineRule="exact"/>
        <w:ind w:firstLine="633" w:firstLineChars="198"/>
        <w:rPr>
          <w:rFonts w:hAnsi="仿宋"/>
          <w:sz w:val="32"/>
          <w:szCs w:val="32"/>
        </w:rPr>
      </w:pPr>
    </w:p>
    <w:p>
      <w:pPr>
        <w:spacing w:line="560" w:lineRule="exact"/>
        <w:jc w:val="center"/>
        <w:rPr>
          <w:rFonts w:ascii="方正小标宋简体" w:hAnsi="黑体" w:eastAsia="方正小标宋简体"/>
          <w:spacing w:val="-6"/>
          <w:sz w:val="44"/>
          <w:szCs w:val="44"/>
        </w:rPr>
      </w:pPr>
      <w:r>
        <w:rPr>
          <w:rFonts w:hint="eastAsia" w:ascii="方正小标宋简体" w:hAnsi="黑体" w:eastAsia="方正小标宋简体"/>
          <w:spacing w:val="-6"/>
          <w:sz w:val="44"/>
          <w:szCs w:val="44"/>
        </w:rPr>
        <w:t>杭州市富阳区高层次人才创新创业项目评审标准</w:t>
      </w:r>
    </w:p>
    <w:p>
      <w:pPr>
        <w:spacing w:line="560" w:lineRule="exact"/>
        <w:ind w:firstLine="640" w:firstLineChars="200"/>
        <w:rPr>
          <w:rFonts w:hAnsi="黑体"/>
          <w:sz w:val="32"/>
          <w:szCs w:val="32"/>
        </w:rPr>
      </w:pPr>
    </w:p>
    <w:p>
      <w:pPr>
        <w:spacing w:line="560" w:lineRule="exact"/>
        <w:ind w:firstLine="640" w:firstLineChars="200"/>
        <w:rPr>
          <w:rFonts w:hAnsi="宋体"/>
          <w:sz w:val="32"/>
          <w:szCs w:val="32"/>
        </w:rPr>
      </w:pPr>
      <w:r>
        <w:rPr>
          <w:rFonts w:hint="eastAsia" w:hAnsi="宋体"/>
          <w:sz w:val="32"/>
          <w:szCs w:val="32"/>
        </w:rPr>
        <w:t>根据《关于实施新一轮高层次人才创新创业“5110”计划的意见》精神，制定本评审标准。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一、评审程序</w:t>
      </w:r>
    </w:p>
    <w:p>
      <w:pPr>
        <w:spacing w:line="560" w:lineRule="exact"/>
        <w:ind w:firstLine="640" w:firstLineChars="200"/>
        <w:rPr>
          <w:rFonts w:hAnsi="宋体"/>
          <w:sz w:val="32"/>
          <w:szCs w:val="32"/>
        </w:rPr>
      </w:pPr>
      <w:r>
        <w:rPr>
          <w:rFonts w:hint="eastAsia" w:hAnsi="宋体"/>
          <w:sz w:val="32"/>
          <w:szCs w:val="32"/>
        </w:rPr>
        <w:t>按照产业类别设立专家评审小组，每组一般为7名成员，由3名同行业技术专家、4名风险投资或管理专家组成，对创业项目进行联合评审。在审阅申报评审资料并听取申请人对创业团队、技术水平、管理及资金状况、市场前景、项目可行性、商业模式等内容阐述答辩后，专家评审小组成员根据评审标准进行综合打分和小组讨论。在综合打分和小组讨论的基础上，形成评审意见，提出A、B、C三类项目候选名单及资助等级建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二、基本标准（总分100分）</w:t>
      </w:r>
    </w:p>
    <w:p>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（一）申请人员及团队（20分）</w:t>
      </w:r>
    </w:p>
    <w:p>
      <w:pPr>
        <w:spacing w:line="560" w:lineRule="exact"/>
        <w:ind w:firstLine="640" w:firstLineChars="200"/>
        <w:rPr>
          <w:rFonts w:hAnsi="宋体"/>
          <w:sz w:val="32"/>
          <w:szCs w:val="32"/>
        </w:rPr>
      </w:pPr>
      <w:r>
        <w:rPr>
          <w:rFonts w:hint="eastAsia" w:hAnsi="宋体"/>
          <w:sz w:val="32"/>
          <w:szCs w:val="32"/>
        </w:rPr>
        <w:t>主要从申请人的学习、工作及创业经历，个人专长及代表性成果，项目实施中所起的作用，技术、管理、协调能力以及团队构成、研发与管理人才的组合搭配、创新意识、能力条件、专业素质、开拓能力等方面进行评价。</w:t>
      </w:r>
    </w:p>
    <w:p>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（二）技术水平（20分）</w:t>
      </w:r>
    </w:p>
    <w:p>
      <w:pPr>
        <w:spacing w:line="560" w:lineRule="exact"/>
        <w:ind w:firstLine="640" w:firstLineChars="200"/>
        <w:rPr>
          <w:rFonts w:hAnsi="宋体"/>
          <w:sz w:val="32"/>
          <w:szCs w:val="32"/>
        </w:rPr>
      </w:pPr>
      <w:r>
        <w:rPr>
          <w:rFonts w:hint="eastAsia" w:hAnsi="宋体"/>
          <w:sz w:val="32"/>
          <w:szCs w:val="32"/>
        </w:rPr>
        <w:t>主要从项目产品的技术创新程度（独创性和新颖性、集成创新和继承创新）、项目产品技术先进性的比较（是国际领先还是国际先进、国内领先还是国内先进）、项目的技术含量（主要从项目本身技术的复杂程度、技术的难易度、研发的投入）等方面进行评价。</w:t>
      </w:r>
    </w:p>
    <w:p>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（三）项目可行性（25分）</w:t>
      </w:r>
    </w:p>
    <w:p>
      <w:pPr>
        <w:spacing w:line="560" w:lineRule="exact"/>
        <w:ind w:firstLine="640" w:firstLineChars="200"/>
        <w:rPr>
          <w:rFonts w:hAnsi="宋体"/>
          <w:sz w:val="32"/>
          <w:szCs w:val="32"/>
        </w:rPr>
      </w:pPr>
      <w:r>
        <w:rPr>
          <w:rFonts w:hint="eastAsia" w:hAnsi="宋体"/>
          <w:sz w:val="32"/>
          <w:szCs w:val="32"/>
        </w:rPr>
        <w:t>主要从项目计划书（商业计划书）的完整性、合理性及可行性等方面进行评价。包括管理状况，企业的组织结构、管理体系建设情况；资金状况，融资的可信度，风险控制能力，资金条件与实施项目计划的匹配能力（或自有资金能力范围）；项目可行性，项目产品技术性能指标设定的合理性、技术产品商品化经济指标预期的合理性。</w:t>
      </w:r>
    </w:p>
    <w:p>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（四）商业模式及市场前景（20分）</w:t>
      </w:r>
    </w:p>
    <w:p>
      <w:pPr>
        <w:spacing w:line="560" w:lineRule="exact"/>
        <w:ind w:firstLine="640" w:firstLineChars="200"/>
        <w:rPr>
          <w:rFonts w:hAnsi="宋体"/>
          <w:sz w:val="32"/>
          <w:szCs w:val="32"/>
        </w:rPr>
      </w:pPr>
      <w:r>
        <w:rPr>
          <w:rFonts w:hint="eastAsia" w:hAnsi="宋体"/>
          <w:sz w:val="32"/>
          <w:szCs w:val="32"/>
        </w:rPr>
        <w:t>主要从项目产品开发、生产、营销策略的合理性，获利方式以及未来1至5年的定位与发展规划情况，项目产品的市场需求、竞争优势、未来赢利能力、可持续性等方面进行评价。</w:t>
      </w:r>
    </w:p>
    <w:p>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（五）成果评价（15分）</w:t>
      </w:r>
    </w:p>
    <w:p>
      <w:pPr>
        <w:spacing w:line="560" w:lineRule="exact"/>
        <w:ind w:firstLine="608" w:firstLineChars="200"/>
        <w:rPr>
          <w:rFonts w:hAnsi="宋体"/>
          <w:sz w:val="32"/>
          <w:szCs w:val="32"/>
        </w:rPr>
      </w:pPr>
      <w:r>
        <w:rPr>
          <w:rFonts w:hint="eastAsia" w:hAnsi="宋体"/>
          <w:spacing w:val="-8"/>
          <w:sz w:val="32"/>
          <w:szCs w:val="32"/>
        </w:rPr>
        <w:t>主要从企业经营发展状况、取得的阶段性成果等方面进行评价</w:t>
      </w:r>
      <w:r>
        <w:rPr>
          <w:rFonts w:hint="eastAsia" w:hAnsi="宋体"/>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三、特别加分（总分10分）</w:t>
      </w:r>
    </w:p>
    <w:p>
      <w:pPr>
        <w:spacing w:line="560" w:lineRule="exact"/>
        <w:ind w:firstLine="640" w:firstLineChars="200"/>
        <w:rPr>
          <w:rFonts w:hAnsi="宋体"/>
          <w:sz w:val="32"/>
          <w:szCs w:val="32"/>
        </w:rPr>
      </w:pPr>
      <w:r>
        <w:rPr>
          <w:rFonts w:hint="eastAsia" w:hAnsi="宋体"/>
          <w:sz w:val="32"/>
          <w:szCs w:val="32"/>
        </w:rPr>
        <w:t>1．申请人为国家“两院”院士、国家“万人计划”、国家“千人计划”人选、国家“百千万人才工程”人选、“长江学者奖励计划”教授，系项目主要负责人（加5分）；</w:t>
      </w:r>
    </w:p>
    <w:p>
      <w:pPr>
        <w:spacing w:line="560" w:lineRule="exact"/>
        <w:ind w:firstLine="640" w:firstLineChars="200"/>
        <w:rPr>
          <w:rFonts w:hAnsi="宋体"/>
          <w:sz w:val="32"/>
          <w:szCs w:val="32"/>
        </w:rPr>
      </w:pPr>
      <w:r>
        <w:rPr>
          <w:rFonts w:hint="eastAsia" w:hAnsi="宋体"/>
          <w:sz w:val="32"/>
          <w:szCs w:val="32"/>
        </w:rPr>
        <w:t>2．申请人为浙江省有突出贡献的中青年专家、省“千人计划”人选、省“钱江学者”特聘教授、省“151”人才工程重点资助和第一层次培养人选、“新世纪优秀人才支持计划”入选者，系项目主要负责人（加3分）；</w:t>
      </w:r>
    </w:p>
    <w:p>
      <w:pPr>
        <w:spacing w:line="560" w:lineRule="exact"/>
        <w:ind w:firstLine="640" w:firstLineChars="200"/>
        <w:rPr>
          <w:rFonts w:hAnsi="宋体"/>
          <w:sz w:val="32"/>
          <w:szCs w:val="32"/>
        </w:rPr>
      </w:pPr>
      <w:r>
        <w:rPr>
          <w:rFonts w:hint="eastAsia" w:hAnsi="宋体"/>
          <w:sz w:val="32"/>
          <w:szCs w:val="32"/>
        </w:rPr>
        <w:t>3．申请人为杭州市全球引才“521”计划人选、市杰出人才奖获得者、享受杭州市政府特殊津贴人员，市科技创新特别贡献奖和成绩突出的科技工作者获得者、市青年科技奖获得者、市钱江特聘专家计划人选，系项目主要负责人（加2分）；</w:t>
      </w:r>
    </w:p>
    <w:p>
      <w:pPr>
        <w:spacing w:line="560" w:lineRule="exact"/>
        <w:ind w:firstLine="640" w:firstLineChars="200"/>
        <w:rPr>
          <w:rFonts w:hAnsi="宋体"/>
          <w:sz w:val="32"/>
          <w:szCs w:val="32"/>
        </w:rPr>
      </w:pPr>
      <w:r>
        <w:rPr>
          <w:rFonts w:hint="eastAsia" w:hAnsi="宋体"/>
          <w:sz w:val="32"/>
          <w:szCs w:val="32"/>
        </w:rPr>
        <w:t>4．已有投资机构或民营企业对申请人创业项目进行投资300万元以上，且申请人对创业企业占有股权不低于30%（加3分）；</w:t>
      </w:r>
    </w:p>
    <w:p>
      <w:pPr>
        <w:spacing w:line="560" w:lineRule="exact"/>
        <w:ind w:firstLine="640" w:firstLineChars="200"/>
        <w:rPr>
          <w:rFonts w:hAnsi="宋体"/>
          <w:sz w:val="32"/>
          <w:szCs w:val="32"/>
        </w:rPr>
      </w:pPr>
      <w:r>
        <w:rPr>
          <w:rFonts w:hint="eastAsia" w:hAnsi="宋体"/>
          <w:sz w:val="32"/>
          <w:szCs w:val="32"/>
        </w:rPr>
        <w:t>5．申请人及团队已有成功的创业经历（加2分）。</w:t>
      </w:r>
    </w:p>
    <w:p>
      <w:pPr>
        <w:spacing w:line="560" w:lineRule="exact"/>
        <w:ind w:firstLine="640" w:firstLineChars="200"/>
        <w:rPr>
          <w:rFonts w:hAnsi="宋体"/>
          <w:sz w:val="32"/>
          <w:szCs w:val="32"/>
        </w:rPr>
      </w:pPr>
      <w:r>
        <w:rPr>
          <w:rFonts w:hint="eastAsia" w:hAnsi="宋体"/>
          <w:sz w:val="32"/>
          <w:szCs w:val="32"/>
        </w:rPr>
        <w:t>申请人获1-3项荣誉有重复的，以最高项计算。</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四、项目分类标准</w:t>
      </w:r>
    </w:p>
    <w:p>
      <w:pPr>
        <w:spacing w:line="560" w:lineRule="exact"/>
        <w:ind w:firstLine="640" w:firstLineChars="200"/>
        <w:rPr>
          <w:rFonts w:hAnsi="宋体"/>
          <w:sz w:val="32"/>
          <w:szCs w:val="32"/>
        </w:rPr>
      </w:pPr>
      <w:r>
        <w:rPr>
          <w:rFonts w:hint="eastAsia" w:hAnsi="宋体"/>
          <w:sz w:val="32"/>
          <w:szCs w:val="32"/>
        </w:rPr>
        <w:t>根据“基本标准”和“特别加分”计算最终得分，并将创业项目分为A类、B类和C类，对应得分分别为95分（含）以上、85分—94分、75分—84分。</w:t>
      </w:r>
    </w:p>
    <w:p>
      <w:r>
        <w:rPr>
          <w:rFonts w:hint="eastAsia" w:ascii="黑体" w:hAnsi="宋体" w:eastAsia="黑体"/>
          <w:sz w:val="32"/>
          <w:szCs w:val="32"/>
        </w:rPr>
        <w:t>五、</w:t>
      </w:r>
      <w:r>
        <w:rPr>
          <w:rFonts w:hint="eastAsia" w:hAnsi="宋体"/>
          <w:sz w:val="32"/>
          <w:szCs w:val="32"/>
        </w:rPr>
        <w:t>本评审标准由区委组织部（区人才办）、区人社局、富阳经济技术开发区等部门在职能范围内负责解释。</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Monotype Sorts">
    <w:altName w:val="Wingdings"/>
    <w:panose1 w:val="00000000000000000000"/>
    <w:charset w:val="02"/>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4"/>
                            <w:jc w:val="center"/>
                            <w:rPr>
                              <w:rFonts w:hint="eastAsia"/>
                            </w:rPr>
                          </w:pPr>
                          <w:r>
                            <w:rPr>
                              <w:rFonts w:hint="eastAsia"/>
                            </w:rPr>
                            <w:t>1</w:t>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l1uVLQAAAABQEAAA8A&#10;AAAAAAAAAQAgAAAAIgAAAGRycy9kb3ducmV2LnhtbFBLAQIUABQAAAAIAIdO4kDnsmZUrQEAAEcD&#10;AAAOAAAAAAAAAAEAIAAAAB8BAABkcnMvZTJvRG9jLnhtbFBLBQYAAAAABgAGAFkBAAA+BQAAAAA=&#10;">
              <v:fill on="f" focussize="0,0"/>
              <v:stroke on="f"/>
              <v:imagedata o:title=""/>
              <o:lock v:ext="edit" aspectratio="f"/>
              <v:textbox inset="0mm,0mm,0mm,0mm" style="mso-fit-shape-to-text:t;">
                <w:txbxContent>
                  <w:p>
                    <w:pPr>
                      <w:pStyle w:val="4"/>
                      <w:jc w:val="center"/>
                      <w:rPr>
                        <w:rFonts w:hint="eastAsia"/>
                      </w:rPr>
                    </w:pPr>
                    <w:r>
                      <w:rPr>
                        <w:rFonts w:hint="eastAsia"/>
                      </w:rPr>
                      <w:t>1</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60D9C"/>
    <w:multiLevelType w:val="singleLevel"/>
    <w:tmpl w:val="8F360D9C"/>
    <w:lvl w:ilvl="0" w:tentative="0">
      <w:start w:val="2"/>
      <w:numFmt w:val="decimal"/>
      <w:lvlText w:val="%1."/>
      <w:lvlJc w:val="left"/>
      <w:pPr>
        <w:tabs>
          <w:tab w:val="left" w:pos="312"/>
        </w:tabs>
        <w:ind w:left="600" w:leftChars="0" w:firstLine="0" w:firstLineChars="0"/>
      </w:pPr>
    </w:lvl>
  </w:abstractNum>
  <w:abstractNum w:abstractNumId="1">
    <w:nsid w:val="53A38CAB"/>
    <w:multiLevelType w:val="singleLevel"/>
    <w:tmpl w:val="53A38CAB"/>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34646"/>
    <w:rsid w:val="019F4CA1"/>
    <w:rsid w:val="075E1539"/>
    <w:rsid w:val="0A334646"/>
    <w:rsid w:val="0EC57683"/>
    <w:rsid w:val="1D9E5E6A"/>
    <w:rsid w:val="25A656A3"/>
    <w:rsid w:val="26DF6C86"/>
    <w:rsid w:val="335B2B2D"/>
    <w:rsid w:val="37BF7995"/>
    <w:rsid w:val="3ACC5CFB"/>
    <w:rsid w:val="4C0E31BA"/>
    <w:rsid w:val="4CAE10AE"/>
    <w:rsid w:val="511A3D88"/>
    <w:rsid w:val="55DC1985"/>
    <w:rsid w:val="63310E40"/>
    <w:rsid w:val="6ACF0F4F"/>
    <w:rsid w:val="6B4E1D6E"/>
    <w:rsid w:val="6D535020"/>
    <w:rsid w:val="72BD6DBB"/>
    <w:rsid w:val="73170052"/>
    <w:rsid w:val="7580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qFormat/>
    <w:uiPriority w:val="0"/>
    <w:pPr>
      <w:keepNext/>
      <w:keepLines/>
      <w:widowControl/>
      <w:spacing w:before="260" w:beforeLines="0" w:after="260" w:afterLines="0" w:line="416" w:lineRule="auto"/>
      <w:jc w:val="left"/>
      <w:outlineLvl w:val="1"/>
    </w:pPr>
    <w:rPr>
      <w:rFonts w:ascii="Arial" w:hAnsi="Arial" w:eastAsia="黑体"/>
      <w:b/>
      <w:bCs/>
      <w:sz w:val="32"/>
      <w:szCs w:val="3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Body Text 2"/>
    <w:basedOn w:val="1"/>
    <w:uiPriority w:val="0"/>
    <w:pPr>
      <w:spacing w:after="120" w:afterLines="0" w:line="480" w:lineRule="auto"/>
    </w:pPr>
  </w:style>
  <w:style w:type="paragraph" w:styleId="7">
    <w:name w:val="Normal (Web)"/>
    <w:basedOn w:val="1"/>
    <w:qFormat/>
    <w:uiPriority w:val="0"/>
    <w:rPr>
      <w:sz w:val="24"/>
    </w:rPr>
  </w:style>
  <w:style w:type="character" w:styleId="9">
    <w:name w:val="Hyperlink"/>
    <w:basedOn w:val="8"/>
    <w:qFormat/>
    <w:uiPriority w:val="0"/>
    <w:rPr>
      <w:color w:val="0000FF"/>
      <w:u w:val="single"/>
    </w:rPr>
  </w:style>
  <w:style w:type="character" w:customStyle="1" w:styleId="11">
    <w:name w:val="标题 2 Char"/>
    <w:basedOn w:val="8"/>
    <w:link w:val="2"/>
    <w:qFormat/>
    <w:uiPriority w:val="0"/>
    <w:rPr>
      <w:rFonts w:ascii="Arial" w:hAnsi="Arial" w:eastAsia="黑体"/>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ngzong\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2018-08-23T02:10:00Z</dcterms:created>
  <dc:creator>Shengzong</dc:creator>
  <cp:lastModifiedBy>Shengzong</cp:lastModifiedBy>
  <dcterms:modified xsi:type="dcterms:W3CDTF">2018-08-29T01:47:05Z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